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FF7C6" w14:textId="77777777" w:rsidR="00851CE5" w:rsidRPr="003304A1" w:rsidRDefault="00851CE5" w:rsidP="00F0092F">
      <w:pPr>
        <w:jc w:val="center"/>
        <w:rPr>
          <w:rFonts w:ascii="Times New Roman" w:hAnsi="Times New Roman"/>
          <w:b/>
          <w:color w:val="000000" w:themeColor="text1"/>
          <w:sz w:val="24"/>
          <w:szCs w:val="24"/>
        </w:rPr>
      </w:pPr>
      <w:r w:rsidRPr="003304A1">
        <w:rPr>
          <w:rFonts w:ascii="Times New Roman" w:hAnsi="Times New Roman"/>
          <w:b/>
          <w:color w:val="000000" w:themeColor="text1"/>
          <w:sz w:val="24"/>
          <w:szCs w:val="24"/>
        </w:rPr>
        <w:t>APPENDIX A</w:t>
      </w:r>
    </w:p>
    <w:p w14:paraId="4E6132FB" w14:textId="4706B8DA" w:rsidR="00851CE5" w:rsidRPr="003304A1" w:rsidRDefault="00851CE5" w:rsidP="00AC1736">
      <w:pPr>
        <w:spacing w:after="0"/>
        <w:jc w:val="center"/>
        <w:rPr>
          <w:rFonts w:ascii="Times New Roman" w:hAnsi="Times New Roman"/>
          <w:b/>
          <w:color w:val="000000" w:themeColor="text1"/>
          <w:sz w:val="24"/>
          <w:szCs w:val="24"/>
        </w:rPr>
      </w:pPr>
      <w:r w:rsidRPr="003304A1">
        <w:rPr>
          <w:rFonts w:ascii="Times New Roman" w:hAnsi="Times New Roman"/>
          <w:b/>
          <w:color w:val="000000" w:themeColor="text1"/>
          <w:sz w:val="24"/>
          <w:szCs w:val="24"/>
        </w:rPr>
        <w:t>A</w:t>
      </w:r>
      <w:r>
        <w:rPr>
          <w:rFonts w:ascii="Times New Roman" w:hAnsi="Times New Roman"/>
          <w:b/>
          <w:color w:val="000000" w:themeColor="text1"/>
          <w:sz w:val="24"/>
          <w:szCs w:val="24"/>
        </w:rPr>
        <w:t>ECC</w:t>
      </w:r>
      <w:r w:rsidRPr="003304A1">
        <w:rPr>
          <w:rFonts w:ascii="Times New Roman" w:hAnsi="Times New Roman"/>
          <w:b/>
          <w:color w:val="000000" w:themeColor="text1"/>
          <w:sz w:val="24"/>
          <w:szCs w:val="24"/>
        </w:rPr>
        <w:t xml:space="preserve"> M</w:t>
      </w:r>
      <w:r w:rsidR="008748A3">
        <w:rPr>
          <w:rFonts w:ascii="Times New Roman" w:hAnsi="Times New Roman"/>
          <w:b/>
          <w:color w:val="000000" w:themeColor="text1"/>
          <w:sz w:val="24"/>
          <w:szCs w:val="24"/>
        </w:rPr>
        <w:t>e</w:t>
      </w:r>
      <w:r w:rsidRPr="003304A1">
        <w:rPr>
          <w:rFonts w:ascii="Times New Roman" w:hAnsi="Times New Roman"/>
          <w:b/>
          <w:color w:val="000000" w:themeColor="text1"/>
          <w:sz w:val="24"/>
          <w:szCs w:val="24"/>
        </w:rPr>
        <w:t>mbership Application Form</w:t>
      </w:r>
    </w:p>
    <w:p w14:paraId="1660BCAC" w14:textId="64E6A808" w:rsidR="00851CE5" w:rsidRPr="00C04194" w:rsidRDefault="00851CE5" w:rsidP="00C04194">
      <w:pPr>
        <w:jc w:val="center"/>
        <w:rPr>
          <w:rFonts w:ascii="Times New Roman" w:hAnsi="Times New Roman"/>
          <w:color w:val="000000" w:themeColor="text1"/>
          <w:sz w:val="24"/>
          <w:szCs w:val="24"/>
        </w:rPr>
      </w:pPr>
      <w:r w:rsidRPr="003304A1">
        <w:rPr>
          <w:rFonts w:ascii="Times New Roman" w:hAnsi="Times New Roman"/>
          <w:color w:val="000000" w:themeColor="text1"/>
          <w:sz w:val="24"/>
          <w:szCs w:val="24"/>
        </w:rPr>
        <w:t>(Please Clearly Print/Type All Information)</w:t>
      </w:r>
    </w:p>
    <w:p w14:paraId="1832C225" w14:textId="57EFA6F1" w:rsidR="00851CE5" w:rsidRPr="00CC439A" w:rsidRDefault="00851CE5" w:rsidP="00F0092F">
      <w:pPr>
        <w:tabs>
          <w:tab w:val="left" w:pos="9270"/>
        </w:tabs>
        <w:jc w:val="both"/>
        <w:rPr>
          <w:rFonts w:ascii="Times New Roman" w:hAnsi="Times New Roman"/>
          <w:color w:val="000000" w:themeColor="text1"/>
          <w:sz w:val="24"/>
          <w:szCs w:val="24"/>
        </w:rPr>
      </w:pPr>
      <w:r w:rsidRPr="00CC439A">
        <w:rPr>
          <w:rFonts w:ascii="Times New Roman" w:hAnsi="Times New Roman"/>
          <w:color w:val="000000" w:themeColor="text1"/>
          <w:sz w:val="24"/>
          <w:szCs w:val="24"/>
        </w:rPr>
        <w:t xml:space="preserve">NAME:  </w:t>
      </w:r>
      <w:r w:rsidR="00FD4FBB">
        <w:rPr>
          <w:rFonts w:ascii="Times New Roman" w:hAnsi="Times New Roman"/>
          <w:color w:val="000000" w:themeColor="text1"/>
          <w:sz w:val="24"/>
          <w:szCs w:val="24"/>
        </w:rPr>
        <w:t>_____________________________________________________</w:t>
      </w:r>
    </w:p>
    <w:p w14:paraId="6E4EBDA3" w14:textId="56A8BBFF" w:rsidR="00851CE5" w:rsidRPr="00CC439A" w:rsidRDefault="00851CE5" w:rsidP="00F0092F">
      <w:pPr>
        <w:spacing w:after="0" w:line="240" w:lineRule="auto"/>
        <w:jc w:val="both"/>
        <w:rPr>
          <w:rFonts w:ascii="Times New Roman" w:hAnsi="Times New Roman"/>
          <w:color w:val="000000" w:themeColor="text1"/>
          <w:sz w:val="24"/>
          <w:szCs w:val="24"/>
        </w:rPr>
      </w:pPr>
      <w:r w:rsidRPr="00CC439A">
        <w:rPr>
          <w:rFonts w:ascii="Times New Roman" w:hAnsi="Times New Roman"/>
          <w:color w:val="000000" w:themeColor="text1"/>
          <w:sz w:val="24"/>
          <w:szCs w:val="24"/>
        </w:rPr>
        <w:t xml:space="preserve">BIG CANOE LOT NUMBER:  </w:t>
      </w:r>
      <w:r w:rsidR="00FD4FBB">
        <w:rPr>
          <w:rFonts w:ascii="Times New Roman" w:hAnsi="Times New Roman"/>
          <w:color w:val="000000" w:themeColor="text1"/>
          <w:sz w:val="24"/>
          <w:szCs w:val="24"/>
        </w:rPr>
        <w:t>___________________________________</w:t>
      </w:r>
    </w:p>
    <w:p w14:paraId="5DCDF8E5" w14:textId="77777777" w:rsidR="00851CE5" w:rsidRPr="00CC439A" w:rsidRDefault="00851CE5" w:rsidP="00F0092F">
      <w:pPr>
        <w:spacing w:after="0" w:line="240" w:lineRule="auto"/>
        <w:jc w:val="both"/>
        <w:rPr>
          <w:rFonts w:ascii="Times New Roman" w:hAnsi="Times New Roman"/>
          <w:color w:val="000000" w:themeColor="text1"/>
          <w:sz w:val="24"/>
          <w:szCs w:val="24"/>
        </w:rPr>
      </w:pPr>
    </w:p>
    <w:p w14:paraId="3BAA0CD6" w14:textId="1C6D214A" w:rsidR="00851CE5" w:rsidRDefault="00851CE5" w:rsidP="00F0092F">
      <w:pPr>
        <w:tabs>
          <w:tab w:val="left" w:pos="8460"/>
        </w:tabs>
        <w:spacing w:after="0" w:line="240" w:lineRule="auto"/>
        <w:jc w:val="both"/>
        <w:rPr>
          <w:rFonts w:ascii="Times New Roman" w:hAnsi="Times New Roman"/>
          <w:color w:val="000000" w:themeColor="text1"/>
          <w:sz w:val="24"/>
          <w:szCs w:val="24"/>
        </w:rPr>
      </w:pPr>
      <w:r w:rsidRPr="00CC439A">
        <w:rPr>
          <w:rFonts w:ascii="Times New Roman" w:hAnsi="Times New Roman"/>
          <w:color w:val="000000" w:themeColor="text1"/>
          <w:sz w:val="24"/>
          <w:szCs w:val="24"/>
        </w:rPr>
        <w:t>BIG CANOE 911 ADDRESS: ________________________________</w:t>
      </w:r>
      <w:r w:rsidR="00FD4FBB">
        <w:rPr>
          <w:rFonts w:ascii="Times New Roman" w:hAnsi="Times New Roman"/>
          <w:color w:val="000000" w:themeColor="text1"/>
          <w:sz w:val="24"/>
          <w:szCs w:val="24"/>
        </w:rPr>
        <w:t>_</w:t>
      </w:r>
      <w:r w:rsidRPr="00CC439A">
        <w:rPr>
          <w:rFonts w:ascii="Times New Roman" w:hAnsi="Times New Roman"/>
          <w:color w:val="000000" w:themeColor="text1"/>
          <w:sz w:val="24"/>
          <w:szCs w:val="24"/>
        </w:rPr>
        <w:t>___</w:t>
      </w:r>
    </w:p>
    <w:p w14:paraId="421131CF" w14:textId="77777777" w:rsidR="00FD4FBB" w:rsidRPr="00CC439A" w:rsidRDefault="00FD4FBB" w:rsidP="00F0092F">
      <w:pPr>
        <w:tabs>
          <w:tab w:val="left" w:pos="8460"/>
        </w:tabs>
        <w:spacing w:after="0" w:line="240" w:lineRule="auto"/>
        <w:jc w:val="both"/>
        <w:rPr>
          <w:rFonts w:ascii="Times New Roman" w:hAnsi="Times New Roman"/>
          <w:color w:val="000000" w:themeColor="text1"/>
          <w:sz w:val="24"/>
          <w:szCs w:val="24"/>
        </w:rPr>
      </w:pPr>
    </w:p>
    <w:p w14:paraId="05BB3DB2" w14:textId="40CF2A0B" w:rsidR="00851CE5" w:rsidRPr="00CC439A" w:rsidRDefault="00851CE5" w:rsidP="00F0092F">
      <w:pPr>
        <w:spacing w:after="0" w:line="240" w:lineRule="auto"/>
        <w:jc w:val="both"/>
        <w:rPr>
          <w:rFonts w:ascii="Times New Roman" w:hAnsi="Times New Roman"/>
          <w:color w:val="000000" w:themeColor="text1"/>
          <w:sz w:val="24"/>
          <w:szCs w:val="24"/>
        </w:rPr>
      </w:pPr>
      <w:r w:rsidRPr="00CC439A">
        <w:rPr>
          <w:rFonts w:ascii="Times New Roman" w:hAnsi="Times New Roman"/>
          <w:color w:val="000000" w:themeColor="text1"/>
          <w:sz w:val="24"/>
          <w:szCs w:val="24"/>
        </w:rPr>
        <w:t>MAILING ADDRESS:</w:t>
      </w:r>
      <w:r w:rsidR="00FD4FBB">
        <w:rPr>
          <w:rFonts w:ascii="Times New Roman" w:hAnsi="Times New Roman"/>
          <w:color w:val="000000" w:themeColor="text1"/>
          <w:sz w:val="24"/>
          <w:szCs w:val="24"/>
        </w:rPr>
        <w:t>__________________________________________</w:t>
      </w:r>
    </w:p>
    <w:p w14:paraId="7B3A81DE" w14:textId="77777777" w:rsidR="00851CE5" w:rsidRPr="00CC439A" w:rsidRDefault="00851CE5" w:rsidP="00F0092F">
      <w:pPr>
        <w:spacing w:after="0" w:line="240" w:lineRule="auto"/>
        <w:jc w:val="both"/>
        <w:rPr>
          <w:rFonts w:ascii="Times New Roman" w:hAnsi="Times New Roman"/>
          <w:color w:val="000000" w:themeColor="text1"/>
          <w:sz w:val="24"/>
          <w:szCs w:val="24"/>
        </w:rPr>
      </w:pPr>
    </w:p>
    <w:p w14:paraId="0E95284C" w14:textId="668CACDA" w:rsidR="00851CE5" w:rsidRPr="00CC439A" w:rsidRDefault="00851CE5" w:rsidP="00F0092F">
      <w:pPr>
        <w:spacing w:after="0" w:line="240" w:lineRule="auto"/>
        <w:jc w:val="both"/>
        <w:rPr>
          <w:rFonts w:ascii="Times New Roman" w:hAnsi="Times New Roman"/>
          <w:color w:val="000000" w:themeColor="text1"/>
          <w:sz w:val="24"/>
          <w:szCs w:val="24"/>
        </w:rPr>
      </w:pPr>
      <w:r w:rsidRPr="00CC439A">
        <w:rPr>
          <w:rFonts w:ascii="Times New Roman" w:hAnsi="Times New Roman"/>
          <w:color w:val="000000" w:themeColor="text1"/>
          <w:sz w:val="24"/>
          <w:szCs w:val="24"/>
        </w:rPr>
        <w:t>EMAIL ADDRESS: ____________________________________________</w:t>
      </w:r>
    </w:p>
    <w:p w14:paraId="0B37AED3" w14:textId="77777777" w:rsidR="00851CE5" w:rsidRPr="00CC439A" w:rsidRDefault="00851CE5" w:rsidP="00F0092F">
      <w:pPr>
        <w:spacing w:after="0" w:line="240" w:lineRule="auto"/>
        <w:jc w:val="both"/>
        <w:rPr>
          <w:rFonts w:ascii="Times New Roman" w:hAnsi="Times New Roman"/>
          <w:color w:val="000000" w:themeColor="text1"/>
          <w:sz w:val="24"/>
          <w:szCs w:val="24"/>
        </w:rPr>
      </w:pPr>
    </w:p>
    <w:p w14:paraId="4A209030" w14:textId="39714541" w:rsidR="00851CE5" w:rsidRPr="00CC439A" w:rsidRDefault="00851CE5" w:rsidP="00F0092F">
      <w:pPr>
        <w:spacing w:after="0" w:line="240" w:lineRule="auto"/>
        <w:jc w:val="both"/>
        <w:rPr>
          <w:rFonts w:ascii="Times New Roman" w:hAnsi="Times New Roman"/>
          <w:color w:val="000000" w:themeColor="text1"/>
          <w:sz w:val="24"/>
          <w:szCs w:val="24"/>
        </w:rPr>
      </w:pPr>
      <w:r w:rsidRPr="00CC439A">
        <w:rPr>
          <w:rFonts w:ascii="Times New Roman" w:hAnsi="Times New Roman"/>
          <w:color w:val="000000" w:themeColor="text1"/>
          <w:sz w:val="24"/>
          <w:szCs w:val="24"/>
        </w:rPr>
        <w:t>PHONE NUMBER: ____________________________________________</w:t>
      </w:r>
    </w:p>
    <w:p w14:paraId="7ED20E8E" w14:textId="77777777" w:rsidR="00FD4FBB" w:rsidRDefault="00FD4FBB" w:rsidP="00F0092F">
      <w:pPr>
        <w:spacing w:after="0" w:line="240" w:lineRule="auto"/>
        <w:jc w:val="both"/>
        <w:rPr>
          <w:rFonts w:ascii="Times New Roman" w:hAnsi="Times New Roman"/>
          <w:color w:val="000000" w:themeColor="text1"/>
          <w:sz w:val="24"/>
          <w:szCs w:val="24"/>
        </w:rPr>
      </w:pPr>
    </w:p>
    <w:p w14:paraId="5E4851AF" w14:textId="21A2D4FF" w:rsidR="00851CE5" w:rsidRPr="00C04194" w:rsidRDefault="00851CE5" w:rsidP="00F0092F">
      <w:pPr>
        <w:spacing w:after="0" w:line="240" w:lineRule="auto"/>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BACKGROUND INFORMATION:</w:t>
      </w:r>
    </w:p>
    <w:p w14:paraId="17729505" w14:textId="77777777" w:rsidR="00851CE5" w:rsidRPr="00C04194" w:rsidRDefault="00851CE5" w:rsidP="00F0092F">
      <w:pPr>
        <w:spacing w:after="0" w:line="240" w:lineRule="auto"/>
        <w:jc w:val="both"/>
        <w:rPr>
          <w:rFonts w:ascii="Times New Roman" w:hAnsi="Times New Roman"/>
          <w:color w:val="000000" w:themeColor="text1"/>
          <w:sz w:val="24"/>
          <w:szCs w:val="24"/>
        </w:rPr>
      </w:pPr>
    </w:p>
    <w:p w14:paraId="21CBB09E" w14:textId="0F589E4A" w:rsidR="00851CE5" w:rsidRPr="00C04194" w:rsidRDefault="00851CE5" w:rsidP="00F0092F">
      <w:pPr>
        <w:pStyle w:val="ListParagraph"/>
        <w:numPr>
          <w:ilvl w:val="0"/>
          <w:numId w:val="1"/>
        </w:numPr>
        <w:spacing w:after="0" w:line="240" w:lineRule="auto"/>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 xml:space="preserve">When did you first purchase property </w:t>
      </w:r>
      <w:r w:rsidR="00FA66B8" w:rsidRPr="00C04194">
        <w:rPr>
          <w:rFonts w:ascii="Times New Roman" w:hAnsi="Times New Roman"/>
          <w:color w:val="000000" w:themeColor="text1"/>
          <w:sz w:val="24"/>
          <w:szCs w:val="24"/>
        </w:rPr>
        <w:t>in Big Canoe?_____________</w:t>
      </w:r>
    </w:p>
    <w:p w14:paraId="1E436209" w14:textId="77777777" w:rsidR="00851CE5" w:rsidRPr="00C04194" w:rsidRDefault="00851CE5" w:rsidP="00F0092F">
      <w:pPr>
        <w:pStyle w:val="ListParagraph"/>
        <w:spacing w:after="0" w:line="240" w:lineRule="auto"/>
        <w:jc w:val="both"/>
        <w:rPr>
          <w:rFonts w:ascii="Times New Roman" w:hAnsi="Times New Roman"/>
          <w:color w:val="000000" w:themeColor="text1"/>
          <w:sz w:val="24"/>
          <w:szCs w:val="24"/>
        </w:rPr>
      </w:pPr>
    </w:p>
    <w:p w14:paraId="1A14B56F" w14:textId="77777777" w:rsidR="00851CE5" w:rsidRPr="00C04194" w:rsidRDefault="00851CE5" w:rsidP="00F0092F">
      <w:pPr>
        <w:pStyle w:val="ListParagraph"/>
        <w:numPr>
          <w:ilvl w:val="0"/>
          <w:numId w:val="1"/>
        </w:numPr>
        <w:spacing w:after="0" w:line="240" w:lineRule="auto"/>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When did you become a full-time (more than 9 months of the year) resident of Big Canoe? ________________. Applicants must have been a full-time resident in Big Canoe for a minimum of two (2) consecutive years.</w:t>
      </w:r>
    </w:p>
    <w:p w14:paraId="278125B6" w14:textId="77777777" w:rsidR="00851CE5" w:rsidRPr="00C04194" w:rsidRDefault="00851CE5" w:rsidP="00F0092F">
      <w:pPr>
        <w:pStyle w:val="ListParagraph"/>
        <w:spacing w:after="0" w:line="240" w:lineRule="auto"/>
        <w:jc w:val="both"/>
        <w:rPr>
          <w:rFonts w:ascii="Times New Roman" w:hAnsi="Times New Roman"/>
          <w:color w:val="000000" w:themeColor="text1"/>
          <w:sz w:val="24"/>
          <w:szCs w:val="24"/>
        </w:rPr>
      </w:pPr>
    </w:p>
    <w:p w14:paraId="20908E69" w14:textId="3BF699F4" w:rsidR="00851CE5" w:rsidRPr="00C04194" w:rsidRDefault="00851CE5" w:rsidP="00F0092F">
      <w:pPr>
        <w:pStyle w:val="ListParagraph"/>
        <w:numPr>
          <w:ilvl w:val="0"/>
          <w:numId w:val="1"/>
        </w:numPr>
        <w:spacing w:after="0" w:line="240" w:lineRule="auto"/>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 xml:space="preserve">Are you a graduate of Leadership Big Canoe? _______.  </w:t>
      </w:r>
      <w:r w:rsidR="00FA66B8" w:rsidRPr="00C04194">
        <w:rPr>
          <w:rFonts w:ascii="Times New Roman" w:hAnsi="Times New Roman"/>
          <w:color w:val="000000" w:themeColor="text1"/>
          <w:sz w:val="24"/>
          <w:szCs w:val="24"/>
        </w:rPr>
        <w:t>If so, w</w:t>
      </w:r>
      <w:r w:rsidRPr="00C04194">
        <w:rPr>
          <w:rFonts w:ascii="Times New Roman" w:hAnsi="Times New Roman"/>
          <w:color w:val="000000" w:themeColor="text1"/>
          <w:sz w:val="24"/>
          <w:szCs w:val="24"/>
        </w:rPr>
        <w:t xml:space="preserve">hat </w:t>
      </w:r>
      <w:proofErr w:type="gramStart"/>
      <w:r w:rsidR="00C23E5C" w:rsidRPr="00C04194">
        <w:rPr>
          <w:rFonts w:ascii="Times New Roman" w:hAnsi="Times New Roman"/>
          <w:color w:val="000000" w:themeColor="text1"/>
          <w:sz w:val="24"/>
          <w:szCs w:val="24"/>
        </w:rPr>
        <w:t>year?</w:t>
      </w:r>
      <w:r w:rsidR="00D77C4D" w:rsidRPr="00C04194">
        <w:rPr>
          <w:rFonts w:ascii="Times New Roman" w:hAnsi="Times New Roman"/>
          <w:color w:val="000000" w:themeColor="text1"/>
          <w:sz w:val="24"/>
          <w:szCs w:val="24"/>
        </w:rPr>
        <w:t>_</w:t>
      </w:r>
      <w:proofErr w:type="gramEnd"/>
      <w:r w:rsidR="00D77C4D" w:rsidRPr="00C04194">
        <w:rPr>
          <w:rFonts w:ascii="Times New Roman" w:hAnsi="Times New Roman"/>
          <w:color w:val="000000" w:themeColor="text1"/>
          <w:sz w:val="24"/>
          <w:szCs w:val="24"/>
        </w:rPr>
        <w:t>___</w:t>
      </w:r>
      <w:r w:rsidR="00C23E5C" w:rsidRPr="00C04194">
        <w:rPr>
          <w:rFonts w:ascii="Times New Roman" w:hAnsi="Times New Roman"/>
          <w:color w:val="000000" w:themeColor="text1"/>
          <w:sz w:val="24"/>
          <w:szCs w:val="24"/>
        </w:rPr>
        <w:t>____</w:t>
      </w:r>
      <w:r w:rsidR="00D77C4D" w:rsidRPr="00C04194">
        <w:rPr>
          <w:rFonts w:ascii="Times New Roman" w:hAnsi="Times New Roman"/>
          <w:color w:val="000000" w:themeColor="text1"/>
          <w:sz w:val="24"/>
          <w:szCs w:val="24"/>
        </w:rPr>
        <w:t>____</w:t>
      </w:r>
    </w:p>
    <w:p w14:paraId="64B41D12" w14:textId="77777777" w:rsidR="00851CE5" w:rsidRPr="00C04194" w:rsidRDefault="00851CE5" w:rsidP="00F0092F">
      <w:pPr>
        <w:pStyle w:val="ListParagraph"/>
        <w:spacing w:after="0" w:line="240" w:lineRule="auto"/>
        <w:jc w:val="both"/>
        <w:rPr>
          <w:rFonts w:ascii="Times New Roman" w:hAnsi="Times New Roman"/>
          <w:color w:val="000000" w:themeColor="text1"/>
          <w:sz w:val="24"/>
          <w:szCs w:val="24"/>
        </w:rPr>
      </w:pPr>
    </w:p>
    <w:p w14:paraId="4F06C9E8" w14:textId="263E658B" w:rsidR="00D77C4D" w:rsidRPr="00C04194" w:rsidRDefault="00851CE5" w:rsidP="00F0092F">
      <w:pPr>
        <w:pStyle w:val="ListParagraph"/>
        <w:numPr>
          <w:ilvl w:val="0"/>
          <w:numId w:val="1"/>
        </w:numPr>
        <w:spacing w:after="160" w:line="259" w:lineRule="auto"/>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On what BCPOA Committees, Task Forces, or such have you served?  List service and dates.</w:t>
      </w:r>
      <w:r w:rsidR="00D77C4D" w:rsidRPr="00C04194">
        <w:rPr>
          <w:rFonts w:ascii="Times New Roman" w:hAnsi="Times New Roman"/>
          <w:color w:val="000000" w:themeColor="text1"/>
          <w:sz w:val="24"/>
          <w:szCs w:val="24"/>
        </w:rPr>
        <w:t>___________________________________________________________________</w:t>
      </w:r>
    </w:p>
    <w:p w14:paraId="700BD17D" w14:textId="77777777" w:rsidR="00851CE5" w:rsidRPr="00C04194" w:rsidRDefault="00851CE5" w:rsidP="00F0092F">
      <w:pPr>
        <w:pStyle w:val="ListParagraph"/>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____________________________________________________________________________________________ (There are restrictions to serving on more than one Board Committee at a time.)</w:t>
      </w:r>
      <w:r w:rsidRPr="00C04194">
        <w:rPr>
          <w:rFonts w:ascii="Times New Roman" w:hAnsi="Times New Roman"/>
          <w:color w:val="000000" w:themeColor="text1"/>
          <w:sz w:val="24"/>
          <w:szCs w:val="24"/>
        </w:rPr>
        <w:tab/>
      </w:r>
    </w:p>
    <w:p w14:paraId="10709F53" w14:textId="77777777" w:rsidR="00851CE5" w:rsidRPr="00C04194" w:rsidRDefault="00851CE5" w:rsidP="00F0092F">
      <w:pPr>
        <w:pStyle w:val="ListParagraph"/>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ab/>
      </w:r>
      <w:r w:rsidRPr="00C04194">
        <w:rPr>
          <w:rFonts w:ascii="Times New Roman" w:hAnsi="Times New Roman"/>
          <w:color w:val="000000" w:themeColor="text1"/>
          <w:sz w:val="24"/>
          <w:szCs w:val="24"/>
        </w:rPr>
        <w:tab/>
      </w:r>
      <w:r w:rsidRPr="00C04194">
        <w:rPr>
          <w:rFonts w:ascii="Times New Roman" w:hAnsi="Times New Roman"/>
          <w:color w:val="000000" w:themeColor="text1"/>
          <w:sz w:val="24"/>
          <w:szCs w:val="24"/>
        </w:rPr>
        <w:tab/>
      </w:r>
      <w:r w:rsidRPr="00C04194">
        <w:rPr>
          <w:rFonts w:ascii="Times New Roman" w:hAnsi="Times New Roman"/>
          <w:color w:val="000000" w:themeColor="text1"/>
          <w:sz w:val="24"/>
          <w:szCs w:val="24"/>
        </w:rPr>
        <w:tab/>
      </w:r>
    </w:p>
    <w:p w14:paraId="4B9CF0D1" w14:textId="559BDBBD" w:rsidR="00851CE5" w:rsidRPr="00C04194" w:rsidRDefault="00851CE5" w:rsidP="00F0092F">
      <w:pPr>
        <w:pStyle w:val="ListParagraph"/>
        <w:numPr>
          <w:ilvl w:val="0"/>
          <w:numId w:val="1"/>
        </w:numPr>
        <w:spacing w:after="0" w:line="240" w:lineRule="auto"/>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What Big Canoe-</w:t>
      </w:r>
      <w:r w:rsidR="00C23E5C" w:rsidRPr="00C04194">
        <w:rPr>
          <w:rFonts w:ascii="Times New Roman" w:hAnsi="Times New Roman"/>
          <w:color w:val="000000" w:themeColor="text1"/>
          <w:sz w:val="24"/>
          <w:szCs w:val="24"/>
        </w:rPr>
        <w:t>s</w:t>
      </w:r>
      <w:r w:rsidRPr="00C04194">
        <w:rPr>
          <w:rFonts w:ascii="Times New Roman" w:hAnsi="Times New Roman"/>
          <w:color w:val="000000" w:themeColor="text1"/>
          <w:sz w:val="24"/>
          <w:szCs w:val="24"/>
        </w:rPr>
        <w:t xml:space="preserve">ponsored </w:t>
      </w:r>
      <w:r w:rsidR="00C23E5C" w:rsidRPr="00C04194">
        <w:rPr>
          <w:rFonts w:ascii="Times New Roman" w:hAnsi="Times New Roman"/>
          <w:color w:val="000000" w:themeColor="text1"/>
          <w:sz w:val="24"/>
          <w:szCs w:val="24"/>
        </w:rPr>
        <w:t>a</w:t>
      </w:r>
      <w:r w:rsidRPr="00C04194">
        <w:rPr>
          <w:rFonts w:ascii="Times New Roman" w:hAnsi="Times New Roman"/>
          <w:color w:val="000000" w:themeColor="text1"/>
          <w:sz w:val="24"/>
          <w:szCs w:val="24"/>
        </w:rPr>
        <w:t>menities/</w:t>
      </w:r>
      <w:r w:rsidR="00C23E5C" w:rsidRPr="00C04194">
        <w:rPr>
          <w:rFonts w:ascii="Times New Roman" w:hAnsi="Times New Roman"/>
          <w:color w:val="000000" w:themeColor="text1"/>
          <w:sz w:val="24"/>
          <w:szCs w:val="24"/>
        </w:rPr>
        <w:t>v</w:t>
      </w:r>
      <w:r w:rsidRPr="00C04194">
        <w:rPr>
          <w:rFonts w:ascii="Times New Roman" w:hAnsi="Times New Roman"/>
          <w:color w:val="000000" w:themeColor="text1"/>
          <w:sz w:val="24"/>
          <w:szCs w:val="24"/>
        </w:rPr>
        <w:t xml:space="preserve">olunteer </w:t>
      </w:r>
      <w:r w:rsidR="00C23E5C" w:rsidRPr="00C04194">
        <w:rPr>
          <w:rFonts w:ascii="Times New Roman" w:hAnsi="Times New Roman"/>
          <w:color w:val="000000" w:themeColor="text1"/>
          <w:sz w:val="24"/>
          <w:szCs w:val="24"/>
        </w:rPr>
        <w:t>a</w:t>
      </w:r>
      <w:r w:rsidRPr="00C04194">
        <w:rPr>
          <w:rFonts w:ascii="Times New Roman" w:hAnsi="Times New Roman"/>
          <w:color w:val="000000" w:themeColor="text1"/>
          <w:sz w:val="24"/>
          <w:szCs w:val="24"/>
        </w:rPr>
        <w:t xml:space="preserve">ctivities are you currently an active member/participant, and for how long have you participated in these </w:t>
      </w:r>
      <w:r w:rsidR="00C23E5C" w:rsidRPr="00C04194">
        <w:rPr>
          <w:rFonts w:ascii="Times New Roman" w:hAnsi="Times New Roman"/>
          <w:color w:val="000000" w:themeColor="text1"/>
          <w:sz w:val="24"/>
          <w:szCs w:val="24"/>
        </w:rPr>
        <w:t>a</w:t>
      </w:r>
      <w:r w:rsidRPr="00C04194">
        <w:rPr>
          <w:rFonts w:ascii="Times New Roman" w:hAnsi="Times New Roman"/>
          <w:color w:val="000000" w:themeColor="text1"/>
          <w:sz w:val="24"/>
          <w:szCs w:val="24"/>
        </w:rPr>
        <w:t>menity(s)/</w:t>
      </w:r>
      <w:r w:rsidR="00C23E5C" w:rsidRPr="00C04194">
        <w:rPr>
          <w:rFonts w:ascii="Times New Roman" w:hAnsi="Times New Roman"/>
          <w:color w:val="000000" w:themeColor="text1"/>
          <w:sz w:val="24"/>
          <w:szCs w:val="24"/>
        </w:rPr>
        <w:t>v</w:t>
      </w:r>
      <w:r w:rsidRPr="00C04194">
        <w:rPr>
          <w:rFonts w:ascii="Times New Roman" w:hAnsi="Times New Roman"/>
          <w:color w:val="000000" w:themeColor="text1"/>
          <w:sz w:val="24"/>
          <w:szCs w:val="24"/>
        </w:rPr>
        <w:t xml:space="preserve">olunteer </w:t>
      </w:r>
      <w:r w:rsidR="00C23E5C" w:rsidRPr="00C04194">
        <w:rPr>
          <w:rFonts w:ascii="Times New Roman" w:hAnsi="Times New Roman"/>
          <w:color w:val="000000" w:themeColor="text1"/>
          <w:sz w:val="24"/>
          <w:szCs w:val="24"/>
        </w:rPr>
        <w:t>a</w:t>
      </w:r>
      <w:r w:rsidRPr="00C04194">
        <w:rPr>
          <w:rFonts w:ascii="Times New Roman" w:hAnsi="Times New Roman"/>
          <w:color w:val="000000" w:themeColor="text1"/>
          <w:sz w:val="24"/>
          <w:szCs w:val="24"/>
        </w:rPr>
        <w:t xml:space="preserve">ctivities? </w:t>
      </w:r>
    </w:p>
    <w:p w14:paraId="56D1BF6A" w14:textId="3EF2A674" w:rsidR="00851CE5" w:rsidRPr="00C04194" w:rsidRDefault="00851CE5" w:rsidP="00F0092F">
      <w:pPr>
        <w:pStyle w:val="ListParagraph"/>
        <w:spacing w:after="0" w:line="240" w:lineRule="auto"/>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w:t>
      </w:r>
      <w:r w:rsidR="00C23E5C" w:rsidRPr="00C04194">
        <w:rPr>
          <w:rFonts w:ascii="Times New Roman" w:hAnsi="Times New Roman"/>
          <w:color w:val="000000" w:themeColor="text1"/>
          <w:sz w:val="24"/>
          <w:szCs w:val="24"/>
        </w:rPr>
        <w:t>____________________________________________________________</w:t>
      </w:r>
      <w:r w:rsidRPr="00C04194">
        <w:rPr>
          <w:rFonts w:ascii="Times New Roman" w:hAnsi="Times New Roman"/>
          <w:color w:val="000000" w:themeColor="text1"/>
          <w:sz w:val="24"/>
          <w:szCs w:val="24"/>
        </w:rPr>
        <w:t>________</w:t>
      </w:r>
      <w:r w:rsidR="00C23E5C" w:rsidRPr="00C04194">
        <w:rPr>
          <w:rFonts w:ascii="Times New Roman" w:hAnsi="Times New Roman"/>
          <w:color w:val="000000" w:themeColor="text1"/>
          <w:sz w:val="24"/>
          <w:szCs w:val="24"/>
        </w:rPr>
        <w:t>_</w:t>
      </w:r>
    </w:p>
    <w:p w14:paraId="47A92052" w14:textId="77777777" w:rsidR="00851CE5" w:rsidRPr="00C04194" w:rsidRDefault="00851CE5" w:rsidP="00F0092F">
      <w:pPr>
        <w:pStyle w:val="ListParagraph"/>
        <w:spacing w:after="0" w:line="240" w:lineRule="auto"/>
        <w:jc w:val="both"/>
        <w:rPr>
          <w:rFonts w:ascii="Times New Roman" w:hAnsi="Times New Roman"/>
          <w:color w:val="000000" w:themeColor="text1"/>
          <w:sz w:val="24"/>
          <w:szCs w:val="24"/>
        </w:rPr>
      </w:pPr>
    </w:p>
    <w:p w14:paraId="3E49C953" w14:textId="77777777" w:rsidR="00851CE5" w:rsidRPr="00C04194" w:rsidRDefault="00851CE5" w:rsidP="00F0092F">
      <w:pPr>
        <w:pStyle w:val="ListParagraph"/>
        <w:numPr>
          <w:ilvl w:val="0"/>
          <w:numId w:val="1"/>
        </w:numPr>
        <w:spacing w:after="160" w:line="259" w:lineRule="auto"/>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 xml:space="preserve">Are you currently a member in good standing with Big Canoe Property Owners’ Association with no outstanding fines or liens placed on your Big Canoe Property by the POA?  _________ </w:t>
      </w:r>
    </w:p>
    <w:p w14:paraId="2FBD3F55" w14:textId="77777777" w:rsidR="00851CE5" w:rsidRPr="00C04194" w:rsidRDefault="00851CE5" w:rsidP="00F0092F">
      <w:pPr>
        <w:ind w:left="720" w:hanging="375"/>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7.</w:t>
      </w:r>
      <w:r w:rsidRPr="00C04194">
        <w:rPr>
          <w:rFonts w:ascii="Times New Roman" w:hAnsi="Times New Roman"/>
          <w:color w:val="000000" w:themeColor="text1"/>
          <w:sz w:val="24"/>
          <w:szCs w:val="24"/>
        </w:rPr>
        <w:tab/>
        <w:t>Have your amenities/club privileges/usage ever been suspended for non-payment or bad behavior? ______________________________.</w:t>
      </w:r>
    </w:p>
    <w:p w14:paraId="0A3372FA" w14:textId="4FA42F05" w:rsidR="00851CE5" w:rsidRPr="00C04194" w:rsidRDefault="00851CE5" w:rsidP="00F0092F">
      <w:pPr>
        <w:pStyle w:val="ListParagraph"/>
        <w:ind w:hanging="360"/>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lastRenderedPageBreak/>
        <w:t xml:space="preserve">8.   As an owner of Big Canoe </w:t>
      </w:r>
      <w:r w:rsidR="00F0092F" w:rsidRPr="00C04194">
        <w:rPr>
          <w:rFonts w:ascii="Times New Roman" w:hAnsi="Times New Roman"/>
          <w:color w:val="000000" w:themeColor="text1"/>
          <w:sz w:val="24"/>
          <w:szCs w:val="24"/>
        </w:rPr>
        <w:t>p</w:t>
      </w:r>
      <w:r w:rsidRPr="00C04194">
        <w:rPr>
          <w:rFonts w:ascii="Times New Roman" w:hAnsi="Times New Roman"/>
          <w:color w:val="000000" w:themeColor="text1"/>
          <w:sz w:val="24"/>
          <w:szCs w:val="24"/>
        </w:rPr>
        <w:t>roperty, have you had the opportunity to work with or have contact with Architectural &amp; Environmental Control Department (AECD)? __________. Please describe your interactions with the members of AECD: __________________________________________________________</w:t>
      </w:r>
      <w:r w:rsidR="00F0092F" w:rsidRPr="00C04194">
        <w:rPr>
          <w:rFonts w:ascii="Times New Roman" w:hAnsi="Times New Roman"/>
          <w:color w:val="000000" w:themeColor="text1"/>
          <w:sz w:val="24"/>
          <w:szCs w:val="24"/>
        </w:rPr>
        <w:t>_____</w:t>
      </w:r>
      <w:r w:rsidRPr="00C04194">
        <w:rPr>
          <w:rFonts w:ascii="Times New Roman" w:hAnsi="Times New Roman"/>
          <w:color w:val="000000" w:themeColor="text1"/>
          <w:sz w:val="24"/>
          <w:szCs w:val="24"/>
        </w:rPr>
        <w:t>_________</w:t>
      </w:r>
    </w:p>
    <w:p w14:paraId="7CA2BC2E" w14:textId="3D00AB51" w:rsidR="00851CE5" w:rsidRPr="00C04194" w:rsidRDefault="00851CE5" w:rsidP="00F0092F">
      <w:pPr>
        <w:pStyle w:val="ListParagraph"/>
        <w:spacing w:before="240"/>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____________________________________________________________________________________</w:t>
      </w:r>
      <w:r w:rsidR="00F0092F" w:rsidRPr="00C04194">
        <w:rPr>
          <w:rFonts w:ascii="Times New Roman" w:hAnsi="Times New Roman"/>
          <w:color w:val="000000" w:themeColor="text1"/>
          <w:sz w:val="24"/>
          <w:szCs w:val="24"/>
        </w:rPr>
        <w:t>________________________________________________________</w:t>
      </w:r>
      <w:r w:rsidRPr="00C04194">
        <w:rPr>
          <w:rFonts w:ascii="Times New Roman" w:hAnsi="Times New Roman"/>
          <w:color w:val="000000" w:themeColor="text1"/>
          <w:sz w:val="24"/>
          <w:szCs w:val="24"/>
        </w:rPr>
        <w:t>____</w:t>
      </w:r>
    </w:p>
    <w:p w14:paraId="0A1A2A06" w14:textId="77777777" w:rsidR="00851CE5" w:rsidRPr="00C04194" w:rsidRDefault="00851CE5" w:rsidP="00F0092F">
      <w:pPr>
        <w:ind w:left="720" w:hanging="375"/>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9.</w:t>
      </w:r>
      <w:r w:rsidRPr="00C04194">
        <w:rPr>
          <w:rFonts w:ascii="Times New Roman" w:hAnsi="Times New Roman"/>
          <w:color w:val="000000" w:themeColor="text1"/>
          <w:sz w:val="24"/>
          <w:szCs w:val="24"/>
        </w:rPr>
        <w:tab/>
        <w:t>Do you have educational or work experience that might make you uniquely qualified to be a voting member of Architectural &amp; Environmental Control Committee?  Please limit your response to the available space provided:</w:t>
      </w:r>
    </w:p>
    <w:p w14:paraId="28CADEA8" w14:textId="5DB919CA" w:rsidR="00851CE5" w:rsidRPr="00C04194" w:rsidRDefault="00851CE5" w:rsidP="00F0092F">
      <w:pPr>
        <w:spacing w:line="480" w:lineRule="auto"/>
        <w:ind w:left="720" w:hanging="375"/>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CC8889" w14:textId="5815923C" w:rsidR="00851CE5" w:rsidRPr="00C04194" w:rsidRDefault="00851CE5" w:rsidP="00F0092F">
      <w:pPr>
        <w:ind w:left="720" w:hanging="375"/>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10.</w:t>
      </w:r>
      <w:r w:rsidRPr="00C04194">
        <w:rPr>
          <w:rFonts w:ascii="Times New Roman" w:hAnsi="Times New Roman"/>
          <w:color w:val="000000" w:themeColor="text1"/>
          <w:sz w:val="24"/>
          <w:szCs w:val="24"/>
        </w:rPr>
        <w:tab/>
        <w:t xml:space="preserve">Are you familiar with the role and function of the AECC as set forth in AECC Policies and Procedures found on Big Canoe POA </w:t>
      </w:r>
      <w:r w:rsidR="00F0092F" w:rsidRPr="00C04194">
        <w:rPr>
          <w:rFonts w:ascii="Times New Roman" w:hAnsi="Times New Roman"/>
          <w:color w:val="000000" w:themeColor="text1"/>
          <w:sz w:val="24"/>
          <w:szCs w:val="24"/>
        </w:rPr>
        <w:t>w</w:t>
      </w:r>
      <w:r w:rsidRPr="00C04194">
        <w:rPr>
          <w:rFonts w:ascii="Times New Roman" w:hAnsi="Times New Roman"/>
          <w:color w:val="000000" w:themeColor="text1"/>
          <w:sz w:val="24"/>
          <w:szCs w:val="24"/>
        </w:rPr>
        <w:t>ebsite? _______________</w:t>
      </w:r>
    </w:p>
    <w:p w14:paraId="069E9769" w14:textId="3B8545CA" w:rsidR="00851CE5" w:rsidRPr="00C04194" w:rsidRDefault="00851CE5" w:rsidP="00F0092F">
      <w:pPr>
        <w:ind w:left="720" w:hanging="375"/>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11.</w:t>
      </w:r>
      <w:r w:rsidRPr="00C04194">
        <w:rPr>
          <w:rFonts w:ascii="Times New Roman" w:hAnsi="Times New Roman"/>
          <w:color w:val="000000" w:themeColor="text1"/>
          <w:sz w:val="24"/>
          <w:szCs w:val="24"/>
        </w:rPr>
        <w:tab/>
        <w:t xml:space="preserve">Have you read the Amended and Restated General Declaration of Covenants and Restrictions of the BCPOA and Big Canoe Company dated October 9, 1972 and March 26, 1988, as amended found on Big Canoe </w:t>
      </w:r>
      <w:r w:rsidR="00F0092F" w:rsidRPr="00C04194">
        <w:rPr>
          <w:rFonts w:ascii="Times New Roman" w:hAnsi="Times New Roman"/>
          <w:color w:val="000000" w:themeColor="text1"/>
          <w:sz w:val="24"/>
          <w:szCs w:val="24"/>
        </w:rPr>
        <w:t>w</w:t>
      </w:r>
      <w:r w:rsidRPr="00C04194">
        <w:rPr>
          <w:rFonts w:ascii="Times New Roman" w:hAnsi="Times New Roman"/>
          <w:color w:val="000000" w:themeColor="text1"/>
          <w:sz w:val="24"/>
          <w:szCs w:val="24"/>
        </w:rPr>
        <w:t>ebsite? __________________________</w:t>
      </w:r>
    </w:p>
    <w:p w14:paraId="0D234DFF" w14:textId="77777777" w:rsidR="00851CE5" w:rsidRPr="00C04194" w:rsidRDefault="00851CE5" w:rsidP="00F0092F">
      <w:pPr>
        <w:ind w:left="720" w:hanging="375"/>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12.</w:t>
      </w:r>
      <w:r w:rsidRPr="00C04194">
        <w:rPr>
          <w:rFonts w:ascii="Times New Roman" w:hAnsi="Times New Roman"/>
          <w:color w:val="000000" w:themeColor="text1"/>
          <w:sz w:val="24"/>
          <w:szCs w:val="24"/>
        </w:rPr>
        <w:tab/>
        <w:t>Have you read Architectural and Environmental Control Standards of Big Canoe found on the Big Canoe POA Website? _____________________________.</w:t>
      </w:r>
    </w:p>
    <w:p w14:paraId="1E73E19E" w14:textId="77777777" w:rsidR="00851CE5" w:rsidRPr="00C04194" w:rsidRDefault="00851CE5" w:rsidP="00F0092F">
      <w:pPr>
        <w:ind w:left="720" w:hanging="375"/>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13.</w:t>
      </w:r>
      <w:r w:rsidRPr="00C04194">
        <w:rPr>
          <w:rFonts w:ascii="Times New Roman" w:hAnsi="Times New Roman"/>
          <w:color w:val="000000" w:themeColor="text1"/>
          <w:sz w:val="24"/>
          <w:szCs w:val="24"/>
        </w:rPr>
        <w:tab/>
        <w:t>Have you read Big Canoe POA Rules &amp; Regulations found on Big Canoe POA Website? ________. When? ________</w:t>
      </w:r>
    </w:p>
    <w:p w14:paraId="5EA323CB" w14:textId="77777777" w:rsidR="00851CE5" w:rsidRPr="00C04194" w:rsidRDefault="00851CE5" w:rsidP="00F0092F">
      <w:pPr>
        <w:ind w:left="720" w:hanging="375"/>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14.</w:t>
      </w:r>
      <w:r w:rsidRPr="00C04194">
        <w:rPr>
          <w:rFonts w:ascii="Times New Roman" w:hAnsi="Times New Roman"/>
          <w:color w:val="000000" w:themeColor="text1"/>
          <w:sz w:val="24"/>
          <w:szCs w:val="24"/>
        </w:rPr>
        <w:tab/>
        <w:t>Are you available to attend regularly scheduled monthly meetings on the first Tuesday of each month? _____________ Are you available on a regular basis to make site visits to the properties prior to appeals/variances? ________________.  Are you available for special-called meetings? _________________</w:t>
      </w:r>
    </w:p>
    <w:p w14:paraId="42D00F1D" w14:textId="69CD8B69" w:rsidR="00851CE5" w:rsidRPr="00C04194" w:rsidRDefault="00851CE5" w:rsidP="00F0092F">
      <w:pPr>
        <w:ind w:left="720" w:hanging="375"/>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15.   If you are a finalist for membership, you will be given the opportunity to meet individually with AECC. Are you interested in attending? ___________</w:t>
      </w:r>
    </w:p>
    <w:p w14:paraId="3C2748B9" w14:textId="58F15103" w:rsidR="00851CE5" w:rsidRPr="00C04194" w:rsidRDefault="00851CE5" w:rsidP="00F0092F">
      <w:pPr>
        <w:ind w:left="720" w:hanging="375"/>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I hereby certify that all the information that I have provided on this form is true and correct.</w:t>
      </w:r>
    </w:p>
    <w:p w14:paraId="4A1DC2FD" w14:textId="77777777" w:rsidR="00851CE5" w:rsidRPr="00C04194" w:rsidRDefault="00851CE5" w:rsidP="00AC1736">
      <w:pPr>
        <w:spacing w:after="0" w:line="240" w:lineRule="auto"/>
        <w:ind w:left="720" w:hanging="375"/>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______________________________________</w:t>
      </w:r>
      <w:r w:rsidRPr="00C04194">
        <w:rPr>
          <w:rFonts w:ascii="Times New Roman" w:hAnsi="Times New Roman"/>
          <w:color w:val="000000" w:themeColor="text1"/>
          <w:sz w:val="24"/>
          <w:szCs w:val="24"/>
        </w:rPr>
        <w:tab/>
      </w:r>
      <w:r w:rsidRPr="00C04194">
        <w:rPr>
          <w:rFonts w:ascii="Times New Roman" w:hAnsi="Times New Roman"/>
          <w:color w:val="000000" w:themeColor="text1"/>
          <w:sz w:val="24"/>
          <w:szCs w:val="24"/>
        </w:rPr>
        <w:tab/>
        <w:t xml:space="preserve">          ___________________</w:t>
      </w:r>
    </w:p>
    <w:p w14:paraId="72CE3F52" w14:textId="12B8B06E" w:rsidR="00851CE5" w:rsidRPr="00C04194" w:rsidRDefault="00590468" w:rsidP="00590468">
      <w:pPr>
        <w:spacing w:line="240" w:lineRule="auto"/>
        <w:ind w:left="720" w:hanging="375"/>
        <w:jc w:val="both"/>
        <w:rPr>
          <w:rFonts w:ascii="Times New Roman" w:hAnsi="Times New Roman"/>
          <w:color w:val="000000" w:themeColor="text1"/>
          <w:sz w:val="24"/>
          <w:szCs w:val="24"/>
        </w:rPr>
      </w:pPr>
      <w:r w:rsidRPr="00C04194">
        <w:rPr>
          <w:rFonts w:ascii="Times New Roman" w:hAnsi="Times New Roman"/>
          <w:color w:val="000000" w:themeColor="text1"/>
          <w:sz w:val="24"/>
          <w:szCs w:val="24"/>
        </w:rPr>
        <w:t xml:space="preserve">            Applicant’s Signature</w:t>
      </w:r>
      <w:r w:rsidRPr="00C04194">
        <w:rPr>
          <w:rFonts w:ascii="Times New Roman" w:hAnsi="Times New Roman"/>
          <w:color w:val="000000" w:themeColor="text1"/>
          <w:sz w:val="24"/>
          <w:szCs w:val="24"/>
        </w:rPr>
        <w:tab/>
      </w:r>
      <w:r w:rsidRPr="00C04194">
        <w:rPr>
          <w:rFonts w:ascii="Times New Roman" w:hAnsi="Times New Roman"/>
          <w:color w:val="000000" w:themeColor="text1"/>
          <w:sz w:val="24"/>
          <w:szCs w:val="24"/>
        </w:rPr>
        <w:tab/>
      </w:r>
      <w:r w:rsidRPr="00C04194">
        <w:rPr>
          <w:rFonts w:ascii="Times New Roman" w:hAnsi="Times New Roman"/>
          <w:color w:val="000000" w:themeColor="text1"/>
          <w:sz w:val="24"/>
          <w:szCs w:val="24"/>
        </w:rPr>
        <w:tab/>
      </w:r>
      <w:r w:rsidRPr="00C04194">
        <w:rPr>
          <w:rFonts w:ascii="Times New Roman" w:hAnsi="Times New Roman"/>
          <w:color w:val="000000" w:themeColor="text1"/>
          <w:sz w:val="24"/>
          <w:szCs w:val="24"/>
        </w:rPr>
        <w:tab/>
      </w:r>
      <w:r w:rsidRPr="00C04194">
        <w:rPr>
          <w:rFonts w:ascii="Times New Roman" w:hAnsi="Times New Roman"/>
          <w:color w:val="000000" w:themeColor="text1"/>
          <w:sz w:val="24"/>
          <w:szCs w:val="24"/>
        </w:rPr>
        <w:tab/>
      </w:r>
      <w:r w:rsidRPr="00C04194">
        <w:rPr>
          <w:rFonts w:ascii="Times New Roman" w:hAnsi="Times New Roman"/>
          <w:color w:val="000000" w:themeColor="text1"/>
          <w:sz w:val="24"/>
          <w:szCs w:val="24"/>
        </w:rPr>
        <w:tab/>
        <w:t>Date</w:t>
      </w:r>
    </w:p>
    <w:p w14:paraId="6D601DB4" w14:textId="77777777" w:rsidR="00851CE5" w:rsidRPr="003304A1" w:rsidRDefault="00851CE5" w:rsidP="00F0092F">
      <w:pPr>
        <w:jc w:val="both"/>
        <w:rPr>
          <w:rFonts w:ascii="Times New Roman" w:hAnsi="Times New Roman"/>
          <w:color w:val="000000" w:themeColor="text1"/>
          <w:sz w:val="24"/>
          <w:szCs w:val="24"/>
        </w:rPr>
      </w:pPr>
    </w:p>
    <w:p w14:paraId="41425004" w14:textId="5BBDD33A" w:rsidR="008B0425" w:rsidRPr="00AC1736" w:rsidRDefault="008B0425" w:rsidP="00AC1736">
      <w:pPr>
        <w:jc w:val="center"/>
        <w:rPr>
          <w:rFonts w:ascii="Times New Roman" w:hAnsi="Times New Roman"/>
          <w:sz w:val="24"/>
          <w:szCs w:val="24"/>
        </w:rPr>
      </w:pPr>
      <w:bookmarkStart w:id="0" w:name="_Hlk127963693"/>
      <w:r w:rsidRPr="003304A1">
        <w:rPr>
          <w:rFonts w:ascii="Times New Roman" w:hAnsi="Times New Roman"/>
          <w:b/>
          <w:sz w:val="24"/>
          <w:szCs w:val="24"/>
        </w:rPr>
        <w:t xml:space="preserve">APPENDIX </w:t>
      </w:r>
      <w:r>
        <w:rPr>
          <w:rFonts w:ascii="Times New Roman" w:hAnsi="Times New Roman"/>
          <w:b/>
          <w:sz w:val="24"/>
          <w:szCs w:val="24"/>
        </w:rPr>
        <w:t>B</w:t>
      </w:r>
    </w:p>
    <w:p w14:paraId="28047415" w14:textId="7932033B" w:rsidR="008B0425" w:rsidRPr="003304A1" w:rsidRDefault="00590468" w:rsidP="00590468">
      <w:pPr>
        <w:spacing w:after="120"/>
        <w:jc w:val="center"/>
        <w:rPr>
          <w:rFonts w:ascii="Times New Roman" w:hAnsi="Times New Roman"/>
          <w:b/>
          <w:sz w:val="24"/>
          <w:szCs w:val="24"/>
        </w:rPr>
      </w:pPr>
      <w:r>
        <w:rPr>
          <w:rFonts w:ascii="Times New Roman" w:hAnsi="Times New Roman"/>
          <w:b/>
          <w:sz w:val="24"/>
          <w:szCs w:val="24"/>
        </w:rPr>
        <w:t>Big Canoe Neighborhood Guidelines</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2"/>
        <w:gridCol w:w="1353"/>
        <w:gridCol w:w="1347"/>
        <w:gridCol w:w="1260"/>
        <w:gridCol w:w="993"/>
        <w:gridCol w:w="1077"/>
        <w:gridCol w:w="1353"/>
        <w:gridCol w:w="1167"/>
      </w:tblGrid>
      <w:tr w:rsidR="008B0425" w:rsidRPr="00624ABD" w14:paraId="49C123FE" w14:textId="77777777" w:rsidTr="004D0EDC">
        <w:trPr>
          <w:trHeight w:val="315"/>
        </w:trPr>
        <w:tc>
          <w:tcPr>
            <w:tcW w:w="1792" w:type="dxa"/>
            <w:tcMar>
              <w:top w:w="30" w:type="dxa"/>
              <w:left w:w="45" w:type="dxa"/>
              <w:bottom w:w="30" w:type="dxa"/>
              <w:right w:w="45" w:type="dxa"/>
            </w:tcMar>
            <w:vAlign w:val="center"/>
            <w:hideMark/>
          </w:tcPr>
          <w:p w14:paraId="4DE6202C" w14:textId="77777777" w:rsidR="008B0425" w:rsidRPr="00624ABD" w:rsidRDefault="008B0425" w:rsidP="00590468">
            <w:pPr>
              <w:spacing w:after="0" w:line="240" w:lineRule="auto"/>
              <w:jc w:val="center"/>
              <w:rPr>
                <w:rFonts w:ascii="Times New Roman" w:hAnsi="Times New Roman"/>
                <w:b/>
                <w:bCs/>
                <w:sz w:val="20"/>
                <w:szCs w:val="20"/>
              </w:rPr>
            </w:pPr>
            <w:r w:rsidRPr="00624ABD">
              <w:rPr>
                <w:rFonts w:ascii="Times New Roman" w:hAnsi="Times New Roman"/>
                <w:b/>
                <w:sz w:val="20"/>
                <w:szCs w:val="20"/>
              </w:rPr>
              <w:br w:type="page"/>
            </w:r>
            <w:r w:rsidRPr="00624ABD">
              <w:rPr>
                <w:rFonts w:ascii="Times New Roman" w:hAnsi="Times New Roman"/>
                <w:b/>
                <w:bCs/>
                <w:sz w:val="20"/>
                <w:szCs w:val="20"/>
              </w:rPr>
              <w:t>Neighborhood</w:t>
            </w:r>
          </w:p>
        </w:tc>
        <w:tc>
          <w:tcPr>
            <w:tcW w:w="1353" w:type="dxa"/>
            <w:tcMar>
              <w:top w:w="30" w:type="dxa"/>
              <w:left w:w="45" w:type="dxa"/>
              <w:bottom w:w="30" w:type="dxa"/>
              <w:right w:w="45" w:type="dxa"/>
            </w:tcMar>
            <w:vAlign w:val="center"/>
            <w:hideMark/>
          </w:tcPr>
          <w:p w14:paraId="106D09F6" w14:textId="77777777" w:rsidR="008B0425" w:rsidRPr="00624ABD" w:rsidRDefault="008B0425" w:rsidP="00590468">
            <w:pPr>
              <w:spacing w:after="0" w:line="240" w:lineRule="auto"/>
              <w:jc w:val="center"/>
              <w:rPr>
                <w:rFonts w:ascii="Times New Roman" w:hAnsi="Times New Roman"/>
                <w:b/>
                <w:bCs/>
                <w:sz w:val="20"/>
                <w:szCs w:val="20"/>
              </w:rPr>
            </w:pPr>
            <w:r w:rsidRPr="00624ABD">
              <w:rPr>
                <w:rFonts w:ascii="Times New Roman" w:hAnsi="Times New Roman"/>
                <w:b/>
                <w:bCs/>
                <w:sz w:val="20"/>
                <w:szCs w:val="20"/>
              </w:rPr>
              <w:t>Mountaintop</w:t>
            </w:r>
          </w:p>
        </w:tc>
        <w:tc>
          <w:tcPr>
            <w:tcW w:w="1347" w:type="dxa"/>
            <w:tcMar>
              <w:top w:w="30" w:type="dxa"/>
              <w:left w:w="45" w:type="dxa"/>
              <w:bottom w:w="30" w:type="dxa"/>
              <w:right w:w="45" w:type="dxa"/>
            </w:tcMar>
            <w:vAlign w:val="center"/>
            <w:hideMark/>
          </w:tcPr>
          <w:p w14:paraId="4223CAE7" w14:textId="77777777" w:rsidR="008B0425" w:rsidRPr="00624ABD" w:rsidRDefault="008B0425" w:rsidP="00590468">
            <w:pPr>
              <w:spacing w:after="0" w:line="240" w:lineRule="auto"/>
              <w:jc w:val="center"/>
              <w:rPr>
                <w:rFonts w:ascii="Times New Roman" w:hAnsi="Times New Roman"/>
                <w:b/>
                <w:bCs/>
                <w:sz w:val="20"/>
                <w:szCs w:val="20"/>
              </w:rPr>
            </w:pPr>
            <w:r w:rsidRPr="00624ABD">
              <w:rPr>
                <w:rFonts w:ascii="Times New Roman" w:hAnsi="Times New Roman"/>
                <w:b/>
                <w:bCs/>
                <w:sz w:val="20"/>
                <w:szCs w:val="20"/>
              </w:rPr>
              <w:t>Mountainside</w:t>
            </w:r>
          </w:p>
        </w:tc>
        <w:tc>
          <w:tcPr>
            <w:tcW w:w="1260" w:type="dxa"/>
            <w:tcMar>
              <w:top w:w="30" w:type="dxa"/>
              <w:left w:w="45" w:type="dxa"/>
              <w:bottom w:w="30" w:type="dxa"/>
              <w:right w:w="45" w:type="dxa"/>
            </w:tcMar>
            <w:vAlign w:val="center"/>
            <w:hideMark/>
          </w:tcPr>
          <w:p w14:paraId="722BE405" w14:textId="77777777" w:rsidR="008B0425" w:rsidRPr="00624ABD" w:rsidRDefault="008B0425" w:rsidP="00590468">
            <w:pPr>
              <w:spacing w:after="0" w:line="240" w:lineRule="auto"/>
              <w:jc w:val="center"/>
              <w:rPr>
                <w:rFonts w:ascii="Times New Roman" w:hAnsi="Times New Roman"/>
                <w:b/>
                <w:bCs/>
                <w:sz w:val="20"/>
                <w:szCs w:val="20"/>
              </w:rPr>
            </w:pPr>
            <w:r w:rsidRPr="00624ABD">
              <w:rPr>
                <w:rFonts w:ascii="Times New Roman" w:hAnsi="Times New Roman"/>
                <w:b/>
                <w:bCs/>
                <w:sz w:val="20"/>
                <w:szCs w:val="20"/>
              </w:rPr>
              <w:t>Woodland</w:t>
            </w:r>
          </w:p>
        </w:tc>
        <w:tc>
          <w:tcPr>
            <w:tcW w:w="993" w:type="dxa"/>
            <w:tcMar>
              <w:top w:w="30" w:type="dxa"/>
              <w:left w:w="45" w:type="dxa"/>
              <w:bottom w:w="30" w:type="dxa"/>
              <w:right w:w="45" w:type="dxa"/>
            </w:tcMar>
            <w:vAlign w:val="center"/>
            <w:hideMark/>
          </w:tcPr>
          <w:p w14:paraId="18D7876F" w14:textId="77777777" w:rsidR="008B0425" w:rsidRPr="00624ABD" w:rsidRDefault="008B0425" w:rsidP="00590468">
            <w:pPr>
              <w:spacing w:after="0" w:line="240" w:lineRule="auto"/>
              <w:jc w:val="center"/>
              <w:rPr>
                <w:rFonts w:ascii="Times New Roman" w:hAnsi="Times New Roman"/>
                <w:b/>
                <w:bCs/>
                <w:sz w:val="20"/>
                <w:szCs w:val="20"/>
              </w:rPr>
            </w:pPr>
            <w:r w:rsidRPr="00624ABD">
              <w:rPr>
                <w:rFonts w:ascii="Times New Roman" w:hAnsi="Times New Roman"/>
                <w:b/>
                <w:bCs/>
                <w:sz w:val="20"/>
                <w:szCs w:val="20"/>
              </w:rPr>
              <w:t>Wildcat</w:t>
            </w:r>
          </w:p>
        </w:tc>
        <w:tc>
          <w:tcPr>
            <w:tcW w:w="1077" w:type="dxa"/>
            <w:tcMar>
              <w:top w:w="30" w:type="dxa"/>
              <w:left w:w="45" w:type="dxa"/>
              <w:bottom w:w="30" w:type="dxa"/>
              <w:right w:w="45" w:type="dxa"/>
            </w:tcMar>
            <w:vAlign w:val="center"/>
            <w:hideMark/>
          </w:tcPr>
          <w:p w14:paraId="1F736B4B" w14:textId="77777777" w:rsidR="008B0425" w:rsidRPr="00624ABD" w:rsidRDefault="008B0425" w:rsidP="00590468">
            <w:pPr>
              <w:spacing w:after="0" w:line="240" w:lineRule="auto"/>
              <w:jc w:val="center"/>
              <w:rPr>
                <w:rFonts w:ascii="Times New Roman" w:hAnsi="Times New Roman"/>
                <w:b/>
                <w:bCs/>
                <w:sz w:val="20"/>
                <w:szCs w:val="20"/>
              </w:rPr>
            </w:pPr>
            <w:r w:rsidRPr="00624ABD">
              <w:rPr>
                <w:rFonts w:ascii="Times New Roman" w:hAnsi="Times New Roman"/>
                <w:b/>
                <w:bCs/>
                <w:sz w:val="20"/>
                <w:szCs w:val="20"/>
              </w:rPr>
              <w:t>The Bluffs</w:t>
            </w:r>
          </w:p>
        </w:tc>
        <w:tc>
          <w:tcPr>
            <w:tcW w:w="1353" w:type="dxa"/>
            <w:tcMar>
              <w:top w:w="30" w:type="dxa"/>
              <w:left w:w="45" w:type="dxa"/>
              <w:bottom w:w="30" w:type="dxa"/>
              <w:right w:w="45" w:type="dxa"/>
            </w:tcMar>
            <w:vAlign w:val="center"/>
            <w:hideMark/>
          </w:tcPr>
          <w:p w14:paraId="29E7D80A" w14:textId="77777777" w:rsidR="008B0425" w:rsidRPr="00624ABD" w:rsidRDefault="008B0425" w:rsidP="00590468">
            <w:pPr>
              <w:spacing w:after="0" w:line="240" w:lineRule="auto"/>
              <w:jc w:val="center"/>
              <w:rPr>
                <w:rFonts w:ascii="Times New Roman" w:hAnsi="Times New Roman"/>
                <w:b/>
                <w:bCs/>
                <w:sz w:val="20"/>
                <w:szCs w:val="20"/>
              </w:rPr>
            </w:pPr>
            <w:r w:rsidRPr="00624ABD">
              <w:rPr>
                <w:rFonts w:ascii="Times New Roman" w:hAnsi="Times New Roman"/>
                <w:b/>
                <w:bCs/>
                <w:sz w:val="20"/>
                <w:szCs w:val="20"/>
              </w:rPr>
              <w:t>Legacy Neighborhoods</w:t>
            </w:r>
          </w:p>
        </w:tc>
        <w:tc>
          <w:tcPr>
            <w:tcW w:w="1167" w:type="dxa"/>
            <w:tcMar>
              <w:top w:w="30" w:type="dxa"/>
              <w:left w:w="45" w:type="dxa"/>
              <w:bottom w:w="30" w:type="dxa"/>
              <w:right w:w="45" w:type="dxa"/>
            </w:tcMar>
            <w:vAlign w:val="center"/>
            <w:hideMark/>
          </w:tcPr>
          <w:p w14:paraId="3E57CF86" w14:textId="77777777" w:rsidR="008B0425" w:rsidRPr="00624ABD" w:rsidRDefault="008B0425" w:rsidP="00590468">
            <w:pPr>
              <w:spacing w:after="0" w:line="240" w:lineRule="auto"/>
              <w:jc w:val="center"/>
              <w:rPr>
                <w:rFonts w:ascii="Times New Roman" w:hAnsi="Times New Roman"/>
                <w:b/>
                <w:bCs/>
                <w:sz w:val="20"/>
                <w:szCs w:val="20"/>
              </w:rPr>
            </w:pPr>
            <w:r w:rsidRPr="00624ABD">
              <w:rPr>
                <w:rFonts w:ascii="Times New Roman" w:hAnsi="Times New Roman"/>
                <w:b/>
                <w:bCs/>
                <w:sz w:val="20"/>
                <w:szCs w:val="20"/>
              </w:rPr>
              <w:t>Waterford</w:t>
            </w:r>
          </w:p>
        </w:tc>
      </w:tr>
      <w:tr w:rsidR="008B0425" w:rsidRPr="00624ABD" w14:paraId="2E1F064F" w14:textId="77777777" w:rsidTr="004D0EDC">
        <w:trPr>
          <w:trHeight w:val="315"/>
        </w:trPr>
        <w:tc>
          <w:tcPr>
            <w:tcW w:w="1792" w:type="dxa"/>
            <w:tcMar>
              <w:top w:w="30" w:type="dxa"/>
              <w:left w:w="45" w:type="dxa"/>
              <w:bottom w:w="30" w:type="dxa"/>
              <w:right w:w="45" w:type="dxa"/>
            </w:tcMar>
            <w:vAlign w:val="center"/>
            <w:hideMark/>
          </w:tcPr>
          <w:p w14:paraId="118E98B9" w14:textId="77777777" w:rsidR="008B0425" w:rsidRPr="00624ABD" w:rsidRDefault="008B0425" w:rsidP="00F0092F">
            <w:pPr>
              <w:spacing w:after="0" w:line="240" w:lineRule="auto"/>
              <w:jc w:val="both"/>
              <w:rPr>
                <w:rFonts w:ascii="Times New Roman" w:hAnsi="Times New Roman"/>
                <w:b/>
                <w:bCs/>
                <w:sz w:val="20"/>
                <w:szCs w:val="20"/>
              </w:rPr>
            </w:pPr>
            <w:r w:rsidRPr="00624ABD">
              <w:rPr>
                <w:rFonts w:ascii="Times New Roman" w:hAnsi="Times New Roman"/>
                <w:b/>
                <w:bCs/>
                <w:sz w:val="20"/>
                <w:szCs w:val="20"/>
              </w:rPr>
              <w:t>Square Footage</w:t>
            </w:r>
          </w:p>
        </w:tc>
        <w:tc>
          <w:tcPr>
            <w:tcW w:w="1353" w:type="dxa"/>
            <w:tcMar>
              <w:top w:w="30" w:type="dxa"/>
              <w:left w:w="45" w:type="dxa"/>
              <w:bottom w:w="30" w:type="dxa"/>
              <w:right w:w="45" w:type="dxa"/>
            </w:tcMar>
            <w:vAlign w:val="center"/>
            <w:hideMark/>
          </w:tcPr>
          <w:p w14:paraId="2685B5B2" w14:textId="77777777" w:rsidR="008B0425" w:rsidRPr="00624ABD" w:rsidRDefault="008B0425" w:rsidP="00F0092F">
            <w:pPr>
              <w:spacing w:after="0" w:line="240" w:lineRule="auto"/>
              <w:jc w:val="both"/>
              <w:rPr>
                <w:rFonts w:ascii="Times New Roman" w:hAnsi="Times New Roman"/>
                <w:b/>
                <w:bCs/>
                <w:sz w:val="20"/>
                <w:szCs w:val="20"/>
              </w:rPr>
            </w:pPr>
          </w:p>
        </w:tc>
        <w:tc>
          <w:tcPr>
            <w:tcW w:w="1347" w:type="dxa"/>
            <w:tcMar>
              <w:top w:w="30" w:type="dxa"/>
              <w:left w:w="45" w:type="dxa"/>
              <w:bottom w:w="30" w:type="dxa"/>
              <w:right w:w="45" w:type="dxa"/>
            </w:tcMar>
            <w:vAlign w:val="center"/>
            <w:hideMark/>
          </w:tcPr>
          <w:p w14:paraId="729821E3" w14:textId="77777777" w:rsidR="008B0425" w:rsidRPr="00624ABD" w:rsidRDefault="008B0425" w:rsidP="00F0092F">
            <w:pPr>
              <w:spacing w:after="0" w:line="240" w:lineRule="auto"/>
              <w:jc w:val="both"/>
              <w:rPr>
                <w:rFonts w:ascii="Times New Roman" w:hAnsi="Times New Roman"/>
                <w:sz w:val="20"/>
                <w:szCs w:val="20"/>
              </w:rPr>
            </w:pPr>
          </w:p>
        </w:tc>
        <w:tc>
          <w:tcPr>
            <w:tcW w:w="1260" w:type="dxa"/>
            <w:tcMar>
              <w:top w:w="30" w:type="dxa"/>
              <w:left w:w="45" w:type="dxa"/>
              <w:bottom w:w="30" w:type="dxa"/>
              <w:right w:w="45" w:type="dxa"/>
            </w:tcMar>
            <w:vAlign w:val="center"/>
            <w:hideMark/>
          </w:tcPr>
          <w:p w14:paraId="5158F275" w14:textId="77777777" w:rsidR="008B0425" w:rsidRPr="00624ABD" w:rsidRDefault="008B0425" w:rsidP="00F0092F">
            <w:pPr>
              <w:spacing w:after="0" w:line="240" w:lineRule="auto"/>
              <w:jc w:val="both"/>
              <w:rPr>
                <w:rFonts w:ascii="Times New Roman" w:hAnsi="Times New Roman"/>
                <w:sz w:val="20"/>
                <w:szCs w:val="20"/>
              </w:rPr>
            </w:pPr>
          </w:p>
        </w:tc>
        <w:tc>
          <w:tcPr>
            <w:tcW w:w="993" w:type="dxa"/>
            <w:tcMar>
              <w:top w:w="30" w:type="dxa"/>
              <w:left w:w="45" w:type="dxa"/>
              <w:bottom w:w="30" w:type="dxa"/>
              <w:right w:w="45" w:type="dxa"/>
            </w:tcMar>
            <w:vAlign w:val="center"/>
            <w:hideMark/>
          </w:tcPr>
          <w:p w14:paraId="5C5A490B" w14:textId="77777777" w:rsidR="008B0425" w:rsidRPr="00624ABD" w:rsidRDefault="008B0425" w:rsidP="00F0092F">
            <w:pPr>
              <w:spacing w:after="0" w:line="240" w:lineRule="auto"/>
              <w:jc w:val="both"/>
              <w:rPr>
                <w:rFonts w:ascii="Times New Roman" w:hAnsi="Times New Roman"/>
                <w:sz w:val="20"/>
                <w:szCs w:val="20"/>
              </w:rPr>
            </w:pPr>
          </w:p>
        </w:tc>
        <w:tc>
          <w:tcPr>
            <w:tcW w:w="1077" w:type="dxa"/>
            <w:tcMar>
              <w:top w:w="30" w:type="dxa"/>
              <w:left w:w="45" w:type="dxa"/>
              <w:bottom w:w="30" w:type="dxa"/>
              <w:right w:w="45" w:type="dxa"/>
            </w:tcMar>
            <w:vAlign w:val="center"/>
            <w:hideMark/>
          </w:tcPr>
          <w:p w14:paraId="0EB12356" w14:textId="77777777" w:rsidR="008B0425" w:rsidRPr="00624ABD" w:rsidRDefault="008B0425" w:rsidP="00F0092F">
            <w:pPr>
              <w:spacing w:after="0" w:line="240" w:lineRule="auto"/>
              <w:jc w:val="both"/>
              <w:rPr>
                <w:rFonts w:ascii="Times New Roman" w:hAnsi="Times New Roman"/>
                <w:sz w:val="20"/>
                <w:szCs w:val="20"/>
              </w:rPr>
            </w:pPr>
          </w:p>
        </w:tc>
        <w:tc>
          <w:tcPr>
            <w:tcW w:w="1353" w:type="dxa"/>
            <w:tcMar>
              <w:top w:w="30" w:type="dxa"/>
              <w:left w:w="45" w:type="dxa"/>
              <w:bottom w:w="30" w:type="dxa"/>
              <w:right w:w="45" w:type="dxa"/>
            </w:tcMar>
            <w:vAlign w:val="center"/>
            <w:hideMark/>
          </w:tcPr>
          <w:p w14:paraId="3CA542C7" w14:textId="77777777" w:rsidR="008B0425" w:rsidRPr="00624ABD" w:rsidRDefault="008B0425" w:rsidP="00F0092F">
            <w:pPr>
              <w:spacing w:after="0" w:line="240" w:lineRule="auto"/>
              <w:jc w:val="both"/>
              <w:rPr>
                <w:rFonts w:ascii="Times New Roman" w:hAnsi="Times New Roman"/>
                <w:sz w:val="20"/>
                <w:szCs w:val="20"/>
              </w:rPr>
            </w:pPr>
          </w:p>
        </w:tc>
        <w:tc>
          <w:tcPr>
            <w:tcW w:w="1167" w:type="dxa"/>
            <w:tcMar>
              <w:top w:w="30" w:type="dxa"/>
              <w:left w:w="45" w:type="dxa"/>
              <w:bottom w:w="30" w:type="dxa"/>
              <w:right w:w="45" w:type="dxa"/>
            </w:tcMar>
            <w:vAlign w:val="center"/>
            <w:hideMark/>
          </w:tcPr>
          <w:p w14:paraId="2AFFB066" w14:textId="77777777" w:rsidR="008B0425" w:rsidRPr="00624ABD" w:rsidRDefault="008B0425" w:rsidP="00F0092F">
            <w:pPr>
              <w:spacing w:after="0" w:line="240" w:lineRule="auto"/>
              <w:jc w:val="both"/>
              <w:rPr>
                <w:rFonts w:ascii="Times New Roman" w:hAnsi="Times New Roman"/>
                <w:sz w:val="20"/>
                <w:szCs w:val="20"/>
              </w:rPr>
            </w:pPr>
          </w:p>
        </w:tc>
      </w:tr>
      <w:tr w:rsidR="008B0425" w:rsidRPr="00624ABD" w14:paraId="11F2F6A7" w14:textId="77777777" w:rsidTr="004D0EDC">
        <w:trPr>
          <w:trHeight w:val="315"/>
        </w:trPr>
        <w:tc>
          <w:tcPr>
            <w:tcW w:w="1792" w:type="dxa"/>
            <w:tcMar>
              <w:top w:w="30" w:type="dxa"/>
              <w:left w:w="45" w:type="dxa"/>
              <w:bottom w:w="30" w:type="dxa"/>
              <w:right w:w="45" w:type="dxa"/>
            </w:tcMar>
            <w:vAlign w:val="center"/>
            <w:hideMark/>
          </w:tcPr>
          <w:p w14:paraId="7741C296" w14:textId="6BD94EDD" w:rsidR="008B0425" w:rsidRPr="00624ABD" w:rsidRDefault="008B0425" w:rsidP="008D1170">
            <w:pPr>
              <w:spacing w:after="0" w:line="240" w:lineRule="auto"/>
              <w:jc w:val="right"/>
              <w:rPr>
                <w:rFonts w:ascii="Times New Roman" w:hAnsi="Times New Roman"/>
                <w:b/>
                <w:bCs/>
                <w:sz w:val="20"/>
                <w:szCs w:val="20"/>
              </w:rPr>
            </w:pPr>
            <w:r w:rsidRPr="00624ABD">
              <w:rPr>
                <w:rFonts w:ascii="Times New Roman" w:hAnsi="Times New Roman"/>
                <w:b/>
                <w:bCs/>
                <w:sz w:val="20"/>
                <w:szCs w:val="20"/>
              </w:rPr>
              <w:t>Total</w:t>
            </w:r>
          </w:p>
        </w:tc>
        <w:tc>
          <w:tcPr>
            <w:tcW w:w="1353" w:type="dxa"/>
            <w:tcMar>
              <w:top w:w="30" w:type="dxa"/>
              <w:left w:w="45" w:type="dxa"/>
              <w:bottom w:w="30" w:type="dxa"/>
              <w:right w:w="45" w:type="dxa"/>
            </w:tcMar>
            <w:vAlign w:val="center"/>
            <w:hideMark/>
          </w:tcPr>
          <w:p w14:paraId="30D2F60B"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2200</w:t>
            </w:r>
          </w:p>
        </w:tc>
        <w:tc>
          <w:tcPr>
            <w:tcW w:w="1347" w:type="dxa"/>
            <w:tcMar>
              <w:top w:w="30" w:type="dxa"/>
              <w:left w:w="45" w:type="dxa"/>
              <w:bottom w:w="30" w:type="dxa"/>
              <w:right w:w="45" w:type="dxa"/>
            </w:tcMar>
            <w:vAlign w:val="center"/>
            <w:hideMark/>
          </w:tcPr>
          <w:p w14:paraId="2835E016"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2000</w:t>
            </w:r>
          </w:p>
        </w:tc>
        <w:tc>
          <w:tcPr>
            <w:tcW w:w="1260" w:type="dxa"/>
            <w:tcMar>
              <w:top w:w="30" w:type="dxa"/>
              <w:left w:w="45" w:type="dxa"/>
              <w:bottom w:w="30" w:type="dxa"/>
              <w:right w:w="45" w:type="dxa"/>
            </w:tcMar>
            <w:vAlign w:val="center"/>
            <w:hideMark/>
          </w:tcPr>
          <w:p w14:paraId="35E26889"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1500</w:t>
            </w:r>
          </w:p>
        </w:tc>
        <w:tc>
          <w:tcPr>
            <w:tcW w:w="993" w:type="dxa"/>
            <w:tcMar>
              <w:top w:w="30" w:type="dxa"/>
              <w:left w:w="45" w:type="dxa"/>
              <w:bottom w:w="30" w:type="dxa"/>
              <w:right w:w="45" w:type="dxa"/>
            </w:tcMar>
            <w:vAlign w:val="center"/>
            <w:hideMark/>
          </w:tcPr>
          <w:p w14:paraId="49D1209E"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2200</w:t>
            </w:r>
          </w:p>
        </w:tc>
        <w:tc>
          <w:tcPr>
            <w:tcW w:w="1077" w:type="dxa"/>
            <w:tcMar>
              <w:top w:w="30" w:type="dxa"/>
              <w:left w:w="45" w:type="dxa"/>
              <w:bottom w:w="30" w:type="dxa"/>
              <w:right w:w="45" w:type="dxa"/>
            </w:tcMar>
            <w:vAlign w:val="center"/>
            <w:hideMark/>
          </w:tcPr>
          <w:p w14:paraId="76DD26DC"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2500</w:t>
            </w:r>
          </w:p>
        </w:tc>
        <w:tc>
          <w:tcPr>
            <w:tcW w:w="1353" w:type="dxa"/>
            <w:tcMar>
              <w:top w:w="30" w:type="dxa"/>
              <w:left w:w="45" w:type="dxa"/>
              <w:bottom w:w="30" w:type="dxa"/>
              <w:right w:w="45" w:type="dxa"/>
            </w:tcMar>
            <w:vAlign w:val="center"/>
            <w:hideMark/>
          </w:tcPr>
          <w:p w14:paraId="1D28C17B" w14:textId="510A5CA4" w:rsidR="008B0425" w:rsidRPr="00624ABD" w:rsidRDefault="00ED70B4" w:rsidP="00DB455A">
            <w:pPr>
              <w:spacing w:after="0" w:line="240" w:lineRule="auto"/>
              <w:jc w:val="center"/>
              <w:rPr>
                <w:rFonts w:ascii="Times New Roman" w:hAnsi="Times New Roman"/>
                <w:sz w:val="20"/>
                <w:szCs w:val="20"/>
              </w:rPr>
            </w:pPr>
            <w:r>
              <w:rPr>
                <w:rFonts w:ascii="Times New Roman" w:hAnsi="Times New Roman"/>
                <w:sz w:val="20"/>
                <w:szCs w:val="20"/>
              </w:rPr>
              <w:t>n/a</w:t>
            </w:r>
          </w:p>
        </w:tc>
        <w:tc>
          <w:tcPr>
            <w:tcW w:w="1167" w:type="dxa"/>
            <w:tcMar>
              <w:top w:w="30" w:type="dxa"/>
              <w:left w:w="45" w:type="dxa"/>
              <w:bottom w:w="30" w:type="dxa"/>
              <w:right w:w="45" w:type="dxa"/>
            </w:tcMar>
            <w:vAlign w:val="center"/>
            <w:hideMark/>
          </w:tcPr>
          <w:p w14:paraId="3F935364"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2200</w:t>
            </w:r>
          </w:p>
        </w:tc>
      </w:tr>
      <w:tr w:rsidR="008B0425" w:rsidRPr="00624ABD" w14:paraId="5C7BFD4F" w14:textId="77777777" w:rsidTr="004D0EDC">
        <w:trPr>
          <w:trHeight w:val="315"/>
        </w:trPr>
        <w:tc>
          <w:tcPr>
            <w:tcW w:w="1792" w:type="dxa"/>
            <w:tcMar>
              <w:top w:w="30" w:type="dxa"/>
              <w:left w:w="45" w:type="dxa"/>
              <w:bottom w:w="30" w:type="dxa"/>
              <w:right w:w="45" w:type="dxa"/>
            </w:tcMar>
            <w:vAlign w:val="center"/>
            <w:hideMark/>
          </w:tcPr>
          <w:p w14:paraId="30ED178C" w14:textId="0AB371DE" w:rsidR="008B0425" w:rsidRPr="00624ABD" w:rsidRDefault="008B0425" w:rsidP="008D1170">
            <w:pPr>
              <w:spacing w:after="0" w:line="240" w:lineRule="auto"/>
              <w:jc w:val="right"/>
              <w:rPr>
                <w:rFonts w:ascii="Times New Roman" w:hAnsi="Times New Roman"/>
                <w:b/>
                <w:bCs/>
                <w:sz w:val="20"/>
                <w:szCs w:val="20"/>
              </w:rPr>
            </w:pPr>
            <w:r w:rsidRPr="00624ABD">
              <w:rPr>
                <w:rFonts w:ascii="Times New Roman" w:hAnsi="Times New Roman"/>
                <w:b/>
                <w:bCs/>
                <w:sz w:val="20"/>
                <w:szCs w:val="20"/>
              </w:rPr>
              <w:t>Entry Level</w:t>
            </w:r>
          </w:p>
        </w:tc>
        <w:tc>
          <w:tcPr>
            <w:tcW w:w="1353" w:type="dxa"/>
            <w:tcMar>
              <w:top w:w="30" w:type="dxa"/>
              <w:left w:w="45" w:type="dxa"/>
              <w:bottom w:w="30" w:type="dxa"/>
              <w:right w:w="45" w:type="dxa"/>
            </w:tcMar>
            <w:vAlign w:val="center"/>
            <w:hideMark/>
          </w:tcPr>
          <w:p w14:paraId="12AD1627"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1500</w:t>
            </w:r>
          </w:p>
        </w:tc>
        <w:tc>
          <w:tcPr>
            <w:tcW w:w="1347" w:type="dxa"/>
            <w:tcMar>
              <w:top w:w="30" w:type="dxa"/>
              <w:left w:w="45" w:type="dxa"/>
              <w:bottom w:w="30" w:type="dxa"/>
              <w:right w:w="45" w:type="dxa"/>
            </w:tcMar>
            <w:vAlign w:val="center"/>
            <w:hideMark/>
          </w:tcPr>
          <w:p w14:paraId="153783CD"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1400</w:t>
            </w:r>
          </w:p>
        </w:tc>
        <w:tc>
          <w:tcPr>
            <w:tcW w:w="1260" w:type="dxa"/>
            <w:tcMar>
              <w:top w:w="30" w:type="dxa"/>
              <w:left w:w="45" w:type="dxa"/>
              <w:bottom w:w="30" w:type="dxa"/>
              <w:right w:w="45" w:type="dxa"/>
            </w:tcMar>
            <w:vAlign w:val="center"/>
            <w:hideMark/>
          </w:tcPr>
          <w:p w14:paraId="0DC81AB4"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1000</w:t>
            </w:r>
          </w:p>
        </w:tc>
        <w:tc>
          <w:tcPr>
            <w:tcW w:w="993" w:type="dxa"/>
            <w:tcMar>
              <w:top w:w="30" w:type="dxa"/>
              <w:left w:w="45" w:type="dxa"/>
              <w:bottom w:w="30" w:type="dxa"/>
              <w:right w:w="45" w:type="dxa"/>
            </w:tcMar>
            <w:vAlign w:val="center"/>
            <w:hideMark/>
          </w:tcPr>
          <w:p w14:paraId="50B52CF4"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1500</w:t>
            </w:r>
          </w:p>
        </w:tc>
        <w:tc>
          <w:tcPr>
            <w:tcW w:w="1077" w:type="dxa"/>
            <w:tcMar>
              <w:top w:w="30" w:type="dxa"/>
              <w:left w:w="45" w:type="dxa"/>
              <w:bottom w:w="30" w:type="dxa"/>
              <w:right w:w="45" w:type="dxa"/>
            </w:tcMar>
            <w:vAlign w:val="center"/>
            <w:hideMark/>
          </w:tcPr>
          <w:p w14:paraId="518A6402"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1100</w:t>
            </w:r>
          </w:p>
        </w:tc>
        <w:tc>
          <w:tcPr>
            <w:tcW w:w="1353" w:type="dxa"/>
            <w:tcMar>
              <w:top w:w="30" w:type="dxa"/>
              <w:left w:w="45" w:type="dxa"/>
              <w:bottom w:w="30" w:type="dxa"/>
              <w:right w:w="45" w:type="dxa"/>
            </w:tcMar>
            <w:vAlign w:val="center"/>
            <w:hideMark/>
          </w:tcPr>
          <w:p w14:paraId="452B72A0" w14:textId="666FFF4C" w:rsidR="008B0425" w:rsidRPr="00624ABD" w:rsidRDefault="00ED70B4" w:rsidP="00DB455A">
            <w:pPr>
              <w:spacing w:after="0" w:line="240" w:lineRule="auto"/>
              <w:jc w:val="center"/>
              <w:rPr>
                <w:rFonts w:ascii="Times New Roman" w:hAnsi="Times New Roman"/>
                <w:sz w:val="20"/>
                <w:szCs w:val="20"/>
              </w:rPr>
            </w:pPr>
            <w:r>
              <w:rPr>
                <w:rFonts w:ascii="Times New Roman" w:hAnsi="Times New Roman"/>
                <w:sz w:val="20"/>
                <w:szCs w:val="20"/>
              </w:rPr>
              <w:t>n/a</w:t>
            </w:r>
          </w:p>
        </w:tc>
        <w:tc>
          <w:tcPr>
            <w:tcW w:w="1167" w:type="dxa"/>
            <w:tcMar>
              <w:top w:w="30" w:type="dxa"/>
              <w:left w:w="45" w:type="dxa"/>
              <w:bottom w:w="30" w:type="dxa"/>
              <w:right w:w="45" w:type="dxa"/>
            </w:tcMar>
            <w:vAlign w:val="center"/>
            <w:hideMark/>
          </w:tcPr>
          <w:p w14:paraId="2ED92C0F"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1500</w:t>
            </w:r>
          </w:p>
        </w:tc>
      </w:tr>
      <w:tr w:rsidR="008B0425" w:rsidRPr="00624ABD" w14:paraId="12E7E90D" w14:textId="77777777" w:rsidTr="004D0EDC">
        <w:trPr>
          <w:trHeight w:val="315"/>
        </w:trPr>
        <w:tc>
          <w:tcPr>
            <w:tcW w:w="1792" w:type="dxa"/>
            <w:tcMar>
              <w:top w:w="30" w:type="dxa"/>
              <w:left w:w="45" w:type="dxa"/>
              <w:bottom w:w="30" w:type="dxa"/>
              <w:right w:w="45" w:type="dxa"/>
            </w:tcMar>
            <w:vAlign w:val="center"/>
            <w:hideMark/>
          </w:tcPr>
          <w:p w14:paraId="1BB1B2F1" w14:textId="77777777" w:rsidR="008B0425" w:rsidRPr="00624ABD" w:rsidRDefault="008B0425" w:rsidP="00737B9F">
            <w:pPr>
              <w:spacing w:after="0" w:line="240" w:lineRule="auto"/>
              <w:rPr>
                <w:rFonts w:ascii="Times New Roman" w:hAnsi="Times New Roman"/>
                <w:b/>
                <w:bCs/>
                <w:sz w:val="20"/>
                <w:szCs w:val="20"/>
              </w:rPr>
            </w:pPr>
            <w:r w:rsidRPr="00624ABD">
              <w:rPr>
                <w:rFonts w:ascii="Times New Roman" w:hAnsi="Times New Roman"/>
                <w:b/>
                <w:bCs/>
                <w:sz w:val="20"/>
                <w:szCs w:val="20"/>
              </w:rPr>
              <w:t>Roof Pitch (Min) *</w:t>
            </w:r>
          </w:p>
        </w:tc>
        <w:tc>
          <w:tcPr>
            <w:tcW w:w="1353" w:type="dxa"/>
            <w:tcMar>
              <w:top w:w="30" w:type="dxa"/>
              <w:left w:w="45" w:type="dxa"/>
              <w:bottom w:w="30" w:type="dxa"/>
              <w:right w:w="45" w:type="dxa"/>
            </w:tcMar>
            <w:vAlign w:val="center"/>
            <w:hideMark/>
          </w:tcPr>
          <w:p w14:paraId="0B2A88F7"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8:12</w:t>
            </w:r>
          </w:p>
        </w:tc>
        <w:tc>
          <w:tcPr>
            <w:tcW w:w="1347" w:type="dxa"/>
            <w:tcMar>
              <w:top w:w="30" w:type="dxa"/>
              <w:left w:w="45" w:type="dxa"/>
              <w:bottom w:w="30" w:type="dxa"/>
              <w:right w:w="45" w:type="dxa"/>
            </w:tcMar>
            <w:vAlign w:val="center"/>
            <w:hideMark/>
          </w:tcPr>
          <w:p w14:paraId="79D53528"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8:12</w:t>
            </w:r>
          </w:p>
        </w:tc>
        <w:tc>
          <w:tcPr>
            <w:tcW w:w="1260" w:type="dxa"/>
            <w:tcMar>
              <w:top w:w="30" w:type="dxa"/>
              <w:left w:w="45" w:type="dxa"/>
              <w:bottom w:w="30" w:type="dxa"/>
              <w:right w:w="45" w:type="dxa"/>
            </w:tcMar>
            <w:vAlign w:val="center"/>
            <w:hideMark/>
          </w:tcPr>
          <w:p w14:paraId="0365400A"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8:12</w:t>
            </w:r>
          </w:p>
        </w:tc>
        <w:tc>
          <w:tcPr>
            <w:tcW w:w="993" w:type="dxa"/>
            <w:tcMar>
              <w:top w:w="30" w:type="dxa"/>
              <w:left w:w="45" w:type="dxa"/>
              <w:bottom w:w="30" w:type="dxa"/>
              <w:right w:w="45" w:type="dxa"/>
            </w:tcMar>
            <w:vAlign w:val="center"/>
            <w:hideMark/>
          </w:tcPr>
          <w:p w14:paraId="5E566086"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8:12</w:t>
            </w:r>
          </w:p>
        </w:tc>
        <w:tc>
          <w:tcPr>
            <w:tcW w:w="1077" w:type="dxa"/>
            <w:tcMar>
              <w:top w:w="30" w:type="dxa"/>
              <w:left w:w="45" w:type="dxa"/>
              <w:bottom w:w="30" w:type="dxa"/>
              <w:right w:w="45" w:type="dxa"/>
            </w:tcMar>
            <w:vAlign w:val="center"/>
            <w:hideMark/>
          </w:tcPr>
          <w:p w14:paraId="32C1EAEB"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8:12</w:t>
            </w:r>
          </w:p>
        </w:tc>
        <w:tc>
          <w:tcPr>
            <w:tcW w:w="1353" w:type="dxa"/>
            <w:tcMar>
              <w:top w:w="30" w:type="dxa"/>
              <w:left w:w="45" w:type="dxa"/>
              <w:bottom w:w="30" w:type="dxa"/>
              <w:right w:w="45" w:type="dxa"/>
            </w:tcMar>
            <w:vAlign w:val="center"/>
            <w:hideMark/>
          </w:tcPr>
          <w:p w14:paraId="545E04F9" w14:textId="47DBBF42" w:rsidR="008B0425" w:rsidRPr="00624ABD" w:rsidRDefault="00A36B0F" w:rsidP="00DB455A">
            <w:pPr>
              <w:spacing w:after="0" w:line="240" w:lineRule="auto"/>
              <w:jc w:val="center"/>
              <w:rPr>
                <w:rFonts w:ascii="Times New Roman" w:hAnsi="Times New Roman"/>
                <w:sz w:val="20"/>
                <w:szCs w:val="20"/>
              </w:rPr>
            </w:pPr>
            <w:r>
              <w:rPr>
                <w:rFonts w:ascii="Times New Roman" w:hAnsi="Times New Roman"/>
                <w:sz w:val="20"/>
                <w:szCs w:val="20"/>
              </w:rPr>
              <w:t>6</w:t>
            </w:r>
            <w:r w:rsidR="008B0425" w:rsidRPr="00624ABD">
              <w:rPr>
                <w:rFonts w:ascii="Times New Roman" w:hAnsi="Times New Roman"/>
                <w:sz w:val="20"/>
                <w:szCs w:val="20"/>
              </w:rPr>
              <w:t>:12</w:t>
            </w:r>
          </w:p>
        </w:tc>
        <w:tc>
          <w:tcPr>
            <w:tcW w:w="1167" w:type="dxa"/>
            <w:tcMar>
              <w:top w:w="30" w:type="dxa"/>
              <w:left w:w="45" w:type="dxa"/>
              <w:bottom w:w="30" w:type="dxa"/>
              <w:right w:w="45" w:type="dxa"/>
            </w:tcMar>
            <w:vAlign w:val="center"/>
            <w:hideMark/>
          </w:tcPr>
          <w:p w14:paraId="35F1A8DD"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8:12</w:t>
            </w:r>
          </w:p>
        </w:tc>
      </w:tr>
      <w:tr w:rsidR="008B0425" w:rsidRPr="00624ABD" w14:paraId="3F266382" w14:textId="77777777" w:rsidTr="004D0EDC">
        <w:trPr>
          <w:trHeight w:val="315"/>
        </w:trPr>
        <w:tc>
          <w:tcPr>
            <w:tcW w:w="1792" w:type="dxa"/>
            <w:tcMar>
              <w:top w:w="30" w:type="dxa"/>
              <w:left w:w="45" w:type="dxa"/>
              <w:bottom w:w="30" w:type="dxa"/>
              <w:right w:w="45" w:type="dxa"/>
            </w:tcMar>
            <w:vAlign w:val="center"/>
            <w:hideMark/>
          </w:tcPr>
          <w:p w14:paraId="65E44521" w14:textId="77777777" w:rsidR="008B0425" w:rsidRPr="00624ABD" w:rsidRDefault="008B0425" w:rsidP="00737B9F">
            <w:pPr>
              <w:spacing w:after="0" w:line="240" w:lineRule="auto"/>
              <w:rPr>
                <w:rFonts w:ascii="Times New Roman" w:hAnsi="Times New Roman"/>
                <w:b/>
                <w:bCs/>
                <w:sz w:val="20"/>
                <w:szCs w:val="20"/>
              </w:rPr>
            </w:pPr>
            <w:r w:rsidRPr="00624ABD">
              <w:rPr>
                <w:rFonts w:ascii="Times New Roman" w:hAnsi="Times New Roman"/>
                <w:b/>
                <w:bCs/>
                <w:sz w:val="20"/>
                <w:szCs w:val="20"/>
              </w:rPr>
              <w:t>Shed Roof (Min)</w:t>
            </w:r>
          </w:p>
        </w:tc>
        <w:tc>
          <w:tcPr>
            <w:tcW w:w="1353" w:type="dxa"/>
            <w:tcMar>
              <w:top w:w="30" w:type="dxa"/>
              <w:left w:w="45" w:type="dxa"/>
              <w:bottom w:w="30" w:type="dxa"/>
              <w:right w:w="45" w:type="dxa"/>
            </w:tcMar>
            <w:vAlign w:val="center"/>
            <w:hideMark/>
          </w:tcPr>
          <w:p w14:paraId="013CDFAE"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4:12</w:t>
            </w:r>
          </w:p>
        </w:tc>
        <w:tc>
          <w:tcPr>
            <w:tcW w:w="1347" w:type="dxa"/>
            <w:tcMar>
              <w:top w:w="30" w:type="dxa"/>
              <w:left w:w="45" w:type="dxa"/>
              <w:bottom w:w="30" w:type="dxa"/>
              <w:right w:w="45" w:type="dxa"/>
            </w:tcMar>
            <w:vAlign w:val="center"/>
            <w:hideMark/>
          </w:tcPr>
          <w:p w14:paraId="175DBDC7"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4:12</w:t>
            </w:r>
          </w:p>
        </w:tc>
        <w:tc>
          <w:tcPr>
            <w:tcW w:w="1260" w:type="dxa"/>
            <w:tcMar>
              <w:top w:w="30" w:type="dxa"/>
              <w:left w:w="45" w:type="dxa"/>
              <w:bottom w:w="30" w:type="dxa"/>
              <w:right w:w="45" w:type="dxa"/>
            </w:tcMar>
            <w:vAlign w:val="center"/>
            <w:hideMark/>
          </w:tcPr>
          <w:p w14:paraId="02462B2D"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4:12</w:t>
            </w:r>
          </w:p>
        </w:tc>
        <w:tc>
          <w:tcPr>
            <w:tcW w:w="993" w:type="dxa"/>
            <w:tcMar>
              <w:top w:w="30" w:type="dxa"/>
              <w:left w:w="45" w:type="dxa"/>
              <w:bottom w:w="30" w:type="dxa"/>
              <w:right w:w="45" w:type="dxa"/>
            </w:tcMar>
            <w:vAlign w:val="center"/>
            <w:hideMark/>
          </w:tcPr>
          <w:p w14:paraId="58F31EF2"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4:12</w:t>
            </w:r>
          </w:p>
        </w:tc>
        <w:tc>
          <w:tcPr>
            <w:tcW w:w="1077" w:type="dxa"/>
            <w:tcMar>
              <w:top w:w="30" w:type="dxa"/>
              <w:left w:w="45" w:type="dxa"/>
              <w:bottom w:w="30" w:type="dxa"/>
              <w:right w:w="45" w:type="dxa"/>
            </w:tcMar>
            <w:vAlign w:val="center"/>
            <w:hideMark/>
          </w:tcPr>
          <w:p w14:paraId="01F717F4"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4:12</w:t>
            </w:r>
          </w:p>
        </w:tc>
        <w:tc>
          <w:tcPr>
            <w:tcW w:w="1353" w:type="dxa"/>
            <w:tcMar>
              <w:top w:w="30" w:type="dxa"/>
              <w:left w:w="45" w:type="dxa"/>
              <w:bottom w:w="30" w:type="dxa"/>
              <w:right w:w="45" w:type="dxa"/>
            </w:tcMar>
            <w:vAlign w:val="center"/>
            <w:hideMark/>
          </w:tcPr>
          <w:p w14:paraId="7F5E98E5"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4:12</w:t>
            </w:r>
          </w:p>
        </w:tc>
        <w:tc>
          <w:tcPr>
            <w:tcW w:w="1167" w:type="dxa"/>
            <w:tcMar>
              <w:top w:w="30" w:type="dxa"/>
              <w:left w:w="45" w:type="dxa"/>
              <w:bottom w:w="30" w:type="dxa"/>
              <w:right w:w="45" w:type="dxa"/>
            </w:tcMar>
            <w:vAlign w:val="center"/>
            <w:hideMark/>
          </w:tcPr>
          <w:p w14:paraId="6B1C7E4E"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4:12</w:t>
            </w:r>
          </w:p>
        </w:tc>
      </w:tr>
      <w:tr w:rsidR="008B0425" w:rsidRPr="00624ABD" w14:paraId="253FD9D8" w14:textId="77777777" w:rsidTr="004D0EDC">
        <w:trPr>
          <w:trHeight w:val="315"/>
        </w:trPr>
        <w:tc>
          <w:tcPr>
            <w:tcW w:w="1792" w:type="dxa"/>
            <w:tcMar>
              <w:top w:w="30" w:type="dxa"/>
              <w:left w:w="45" w:type="dxa"/>
              <w:bottom w:w="30" w:type="dxa"/>
              <w:right w:w="45" w:type="dxa"/>
            </w:tcMar>
            <w:vAlign w:val="center"/>
            <w:hideMark/>
          </w:tcPr>
          <w:p w14:paraId="3EC43EBB" w14:textId="77777777" w:rsidR="008B0425" w:rsidRPr="00624ABD" w:rsidRDefault="008B0425" w:rsidP="00737B9F">
            <w:pPr>
              <w:spacing w:after="0" w:line="240" w:lineRule="auto"/>
              <w:rPr>
                <w:rFonts w:ascii="Times New Roman" w:hAnsi="Times New Roman"/>
                <w:b/>
                <w:bCs/>
                <w:sz w:val="20"/>
                <w:szCs w:val="20"/>
              </w:rPr>
            </w:pPr>
            <w:r w:rsidRPr="00624ABD">
              <w:rPr>
                <w:rFonts w:ascii="Times New Roman" w:hAnsi="Times New Roman"/>
                <w:b/>
                <w:bCs/>
                <w:sz w:val="20"/>
                <w:szCs w:val="20"/>
              </w:rPr>
              <w:t>Secondary Roof Volumes **</w:t>
            </w:r>
          </w:p>
        </w:tc>
        <w:tc>
          <w:tcPr>
            <w:tcW w:w="1353" w:type="dxa"/>
            <w:tcMar>
              <w:top w:w="30" w:type="dxa"/>
              <w:left w:w="45" w:type="dxa"/>
              <w:bottom w:w="30" w:type="dxa"/>
              <w:right w:w="45" w:type="dxa"/>
            </w:tcMar>
            <w:vAlign w:val="center"/>
            <w:hideMark/>
          </w:tcPr>
          <w:p w14:paraId="09A750DF"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5**</w:t>
            </w:r>
          </w:p>
        </w:tc>
        <w:tc>
          <w:tcPr>
            <w:tcW w:w="1347" w:type="dxa"/>
            <w:tcMar>
              <w:top w:w="30" w:type="dxa"/>
              <w:left w:w="45" w:type="dxa"/>
              <w:bottom w:w="30" w:type="dxa"/>
              <w:right w:w="45" w:type="dxa"/>
            </w:tcMar>
            <w:vAlign w:val="center"/>
            <w:hideMark/>
          </w:tcPr>
          <w:p w14:paraId="72D632AE"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4**</w:t>
            </w:r>
          </w:p>
        </w:tc>
        <w:tc>
          <w:tcPr>
            <w:tcW w:w="1260" w:type="dxa"/>
            <w:tcMar>
              <w:top w:w="30" w:type="dxa"/>
              <w:left w:w="45" w:type="dxa"/>
              <w:bottom w:w="30" w:type="dxa"/>
              <w:right w:w="45" w:type="dxa"/>
            </w:tcMar>
            <w:vAlign w:val="center"/>
            <w:hideMark/>
          </w:tcPr>
          <w:p w14:paraId="1E633BD8"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3**</w:t>
            </w:r>
          </w:p>
        </w:tc>
        <w:tc>
          <w:tcPr>
            <w:tcW w:w="993" w:type="dxa"/>
            <w:tcMar>
              <w:top w:w="30" w:type="dxa"/>
              <w:left w:w="45" w:type="dxa"/>
              <w:bottom w:w="30" w:type="dxa"/>
              <w:right w:w="45" w:type="dxa"/>
            </w:tcMar>
            <w:vAlign w:val="center"/>
            <w:hideMark/>
          </w:tcPr>
          <w:p w14:paraId="5FFB800B"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4**</w:t>
            </w:r>
          </w:p>
        </w:tc>
        <w:tc>
          <w:tcPr>
            <w:tcW w:w="1077" w:type="dxa"/>
            <w:tcMar>
              <w:top w:w="30" w:type="dxa"/>
              <w:left w:w="45" w:type="dxa"/>
              <w:bottom w:w="30" w:type="dxa"/>
              <w:right w:w="45" w:type="dxa"/>
            </w:tcMar>
            <w:vAlign w:val="center"/>
            <w:hideMark/>
          </w:tcPr>
          <w:p w14:paraId="4E6C1723"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4**</w:t>
            </w:r>
          </w:p>
        </w:tc>
        <w:tc>
          <w:tcPr>
            <w:tcW w:w="1353" w:type="dxa"/>
            <w:tcMar>
              <w:top w:w="30" w:type="dxa"/>
              <w:left w:w="45" w:type="dxa"/>
              <w:bottom w:w="30" w:type="dxa"/>
              <w:right w:w="45" w:type="dxa"/>
            </w:tcMar>
            <w:vAlign w:val="center"/>
            <w:hideMark/>
          </w:tcPr>
          <w:p w14:paraId="23C07E32" w14:textId="77777777" w:rsidR="008B0425" w:rsidRPr="00624ABD" w:rsidRDefault="008B0425" w:rsidP="00DB455A">
            <w:pPr>
              <w:spacing w:after="0" w:line="240" w:lineRule="auto"/>
              <w:jc w:val="center"/>
              <w:rPr>
                <w:rFonts w:ascii="Times New Roman" w:hAnsi="Times New Roman"/>
                <w:sz w:val="20"/>
                <w:szCs w:val="20"/>
              </w:rPr>
            </w:pPr>
          </w:p>
        </w:tc>
        <w:tc>
          <w:tcPr>
            <w:tcW w:w="1167" w:type="dxa"/>
            <w:tcMar>
              <w:top w:w="30" w:type="dxa"/>
              <w:left w:w="45" w:type="dxa"/>
              <w:bottom w:w="30" w:type="dxa"/>
              <w:right w:w="45" w:type="dxa"/>
            </w:tcMar>
            <w:vAlign w:val="center"/>
            <w:hideMark/>
          </w:tcPr>
          <w:p w14:paraId="2AB60DE5" w14:textId="77777777" w:rsidR="008B0425" w:rsidRPr="00624ABD" w:rsidRDefault="008B0425" w:rsidP="00DB455A">
            <w:pPr>
              <w:spacing w:after="0" w:line="240" w:lineRule="auto"/>
              <w:jc w:val="center"/>
              <w:rPr>
                <w:rFonts w:ascii="Times New Roman" w:hAnsi="Times New Roman"/>
                <w:sz w:val="20"/>
                <w:szCs w:val="20"/>
              </w:rPr>
            </w:pPr>
            <w:r w:rsidRPr="00624ABD">
              <w:rPr>
                <w:rFonts w:ascii="Times New Roman" w:hAnsi="Times New Roman"/>
                <w:sz w:val="20"/>
                <w:szCs w:val="20"/>
              </w:rPr>
              <w:t>5**</w:t>
            </w:r>
          </w:p>
        </w:tc>
      </w:tr>
      <w:tr w:rsidR="00C97C8D" w:rsidRPr="00624ABD" w14:paraId="61E16C54" w14:textId="77777777" w:rsidTr="004D0EDC">
        <w:trPr>
          <w:trHeight w:val="315"/>
        </w:trPr>
        <w:tc>
          <w:tcPr>
            <w:tcW w:w="1792" w:type="dxa"/>
            <w:tcMar>
              <w:top w:w="30" w:type="dxa"/>
              <w:left w:w="45" w:type="dxa"/>
              <w:bottom w:w="30" w:type="dxa"/>
              <w:right w:w="45" w:type="dxa"/>
            </w:tcMar>
            <w:vAlign w:val="center"/>
            <w:hideMark/>
          </w:tcPr>
          <w:p w14:paraId="1D94EA2B" w14:textId="0F316AC8" w:rsidR="00C97C8D" w:rsidRPr="00624ABD" w:rsidRDefault="00C97C8D" w:rsidP="00737B9F">
            <w:pPr>
              <w:spacing w:after="0" w:line="240" w:lineRule="auto"/>
              <w:rPr>
                <w:rFonts w:ascii="Times New Roman" w:hAnsi="Times New Roman"/>
                <w:b/>
                <w:bCs/>
                <w:sz w:val="20"/>
                <w:szCs w:val="20"/>
              </w:rPr>
            </w:pPr>
            <w:r w:rsidRPr="00624ABD">
              <w:rPr>
                <w:rFonts w:ascii="Times New Roman" w:hAnsi="Times New Roman"/>
                <w:b/>
                <w:bCs/>
                <w:sz w:val="20"/>
                <w:szCs w:val="20"/>
              </w:rPr>
              <w:t>Exterior Door &amp; Window Trim Boards (Min) ***</w:t>
            </w:r>
          </w:p>
        </w:tc>
        <w:tc>
          <w:tcPr>
            <w:tcW w:w="1353" w:type="dxa"/>
            <w:tcMar>
              <w:top w:w="30" w:type="dxa"/>
              <w:left w:w="45" w:type="dxa"/>
              <w:bottom w:w="30" w:type="dxa"/>
              <w:right w:w="45" w:type="dxa"/>
            </w:tcMar>
            <w:vAlign w:val="center"/>
            <w:hideMark/>
          </w:tcPr>
          <w:p w14:paraId="74E83E06" w14:textId="4DAFE574" w:rsidR="00C97C8D" w:rsidRPr="00624ABD" w:rsidRDefault="00C97C8D" w:rsidP="00D057A5">
            <w:pPr>
              <w:spacing w:after="0" w:line="240" w:lineRule="auto"/>
              <w:jc w:val="center"/>
              <w:rPr>
                <w:rFonts w:ascii="Times New Roman" w:hAnsi="Times New Roman"/>
                <w:sz w:val="20"/>
                <w:szCs w:val="20"/>
              </w:rPr>
            </w:pPr>
            <w:r w:rsidRPr="00624ABD">
              <w:rPr>
                <w:rFonts w:ascii="Times New Roman" w:hAnsi="Times New Roman"/>
                <w:sz w:val="20"/>
                <w:szCs w:val="20"/>
              </w:rPr>
              <w:t>3.5"</w:t>
            </w:r>
          </w:p>
        </w:tc>
        <w:tc>
          <w:tcPr>
            <w:tcW w:w="1347" w:type="dxa"/>
            <w:tcMar>
              <w:top w:w="30" w:type="dxa"/>
              <w:left w:w="45" w:type="dxa"/>
              <w:bottom w:w="30" w:type="dxa"/>
              <w:right w:w="45" w:type="dxa"/>
            </w:tcMar>
            <w:vAlign w:val="center"/>
            <w:hideMark/>
          </w:tcPr>
          <w:p w14:paraId="0CA0542F" w14:textId="2AFB89C0" w:rsidR="00C97C8D" w:rsidRPr="00624ABD" w:rsidRDefault="00C97C8D" w:rsidP="00D057A5">
            <w:pPr>
              <w:spacing w:after="0" w:line="240" w:lineRule="auto"/>
              <w:jc w:val="center"/>
              <w:rPr>
                <w:rFonts w:ascii="Times New Roman" w:hAnsi="Times New Roman"/>
                <w:sz w:val="20"/>
                <w:szCs w:val="20"/>
              </w:rPr>
            </w:pPr>
            <w:r w:rsidRPr="00624ABD">
              <w:rPr>
                <w:rFonts w:ascii="Times New Roman" w:hAnsi="Times New Roman"/>
                <w:sz w:val="20"/>
                <w:szCs w:val="20"/>
              </w:rPr>
              <w:t>3.5"</w:t>
            </w:r>
          </w:p>
        </w:tc>
        <w:tc>
          <w:tcPr>
            <w:tcW w:w="1260" w:type="dxa"/>
            <w:tcMar>
              <w:top w:w="30" w:type="dxa"/>
              <w:left w:w="45" w:type="dxa"/>
              <w:bottom w:w="30" w:type="dxa"/>
              <w:right w:w="45" w:type="dxa"/>
            </w:tcMar>
            <w:vAlign w:val="center"/>
            <w:hideMark/>
          </w:tcPr>
          <w:p w14:paraId="7DCA470B" w14:textId="4E946827" w:rsidR="00C97C8D" w:rsidRPr="00624ABD" w:rsidRDefault="00C97C8D" w:rsidP="00D057A5">
            <w:pPr>
              <w:spacing w:after="0" w:line="240" w:lineRule="auto"/>
              <w:jc w:val="center"/>
              <w:rPr>
                <w:rFonts w:ascii="Times New Roman" w:hAnsi="Times New Roman"/>
                <w:sz w:val="20"/>
                <w:szCs w:val="20"/>
              </w:rPr>
            </w:pPr>
            <w:r w:rsidRPr="00624ABD">
              <w:rPr>
                <w:rFonts w:ascii="Times New Roman" w:hAnsi="Times New Roman"/>
                <w:sz w:val="20"/>
                <w:szCs w:val="20"/>
              </w:rPr>
              <w:t>3.5"</w:t>
            </w:r>
          </w:p>
        </w:tc>
        <w:tc>
          <w:tcPr>
            <w:tcW w:w="993" w:type="dxa"/>
            <w:tcMar>
              <w:top w:w="30" w:type="dxa"/>
              <w:left w:w="45" w:type="dxa"/>
              <w:bottom w:w="30" w:type="dxa"/>
              <w:right w:w="45" w:type="dxa"/>
            </w:tcMar>
            <w:vAlign w:val="center"/>
            <w:hideMark/>
          </w:tcPr>
          <w:p w14:paraId="54146522" w14:textId="1218B5D5" w:rsidR="00C97C8D" w:rsidRPr="00624ABD" w:rsidRDefault="00C97C8D" w:rsidP="00D057A5">
            <w:pPr>
              <w:spacing w:after="0" w:line="240" w:lineRule="auto"/>
              <w:jc w:val="center"/>
              <w:rPr>
                <w:rFonts w:ascii="Times New Roman" w:hAnsi="Times New Roman"/>
                <w:sz w:val="20"/>
                <w:szCs w:val="20"/>
              </w:rPr>
            </w:pPr>
            <w:r w:rsidRPr="00624ABD">
              <w:rPr>
                <w:rFonts w:ascii="Times New Roman" w:hAnsi="Times New Roman"/>
                <w:sz w:val="20"/>
                <w:szCs w:val="20"/>
              </w:rPr>
              <w:t>3.5"</w:t>
            </w:r>
          </w:p>
        </w:tc>
        <w:tc>
          <w:tcPr>
            <w:tcW w:w="1077" w:type="dxa"/>
            <w:tcMar>
              <w:top w:w="30" w:type="dxa"/>
              <w:left w:w="45" w:type="dxa"/>
              <w:bottom w:w="30" w:type="dxa"/>
              <w:right w:w="45" w:type="dxa"/>
            </w:tcMar>
            <w:vAlign w:val="center"/>
            <w:hideMark/>
          </w:tcPr>
          <w:p w14:paraId="2D78B82C" w14:textId="1ABE0520" w:rsidR="00C97C8D" w:rsidRPr="00624ABD" w:rsidRDefault="00C97C8D" w:rsidP="00D057A5">
            <w:pPr>
              <w:spacing w:after="0" w:line="240" w:lineRule="auto"/>
              <w:jc w:val="center"/>
              <w:rPr>
                <w:rFonts w:ascii="Times New Roman" w:hAnsi="Times New Roman"/>
                <w:sz w:val="20"/>
                <w:szCs w:val="20"/>
              </w:rPr>
            </w:pPr>
            <w:r w:rsidRPr="00624ABD">
              <w:rPr>
                <w:rFonts w:ascii="Times New Roman" w:hAnsi="Times New Roman"/>
                <w:sz w:val="20"/>
                <w:szCs w:val="20"/>
              </w:rPr>
              <w:t>3.5"</w:t>
            </w:r>
          </w:p>
        </w:tc>
        <w:tc>
          <w:tcPr>
            <w:tcW w:w="1353" w:type="dxa"/>
            <w:tcMar>
              <w:top w:w="30" w:type="dxa"/>
              <w:left w:w="45" w:type="dxa"/>
              <w:bottom w:w="30" w:type="dxa"/>
              <w:right w:w="45" w:type="dxa"/>
            </w:tcMar>
            <w:vAlign w:val="center"/>
            <w:hideMark/>
          </w:tcPr>
          <w:p w14:paraId="0B3E3C44" w14:textId="0FF766CA" w:rsidR="00C97C8D" w:rsidRPr="00624ABD" w:rsidRDefault="00C97C8D" w:rsidP="00D057A5">
            <w:pPr>
              <w:spacing w:after="0" w:line="240" w:lineRule="auto"/>
              <w:jc w:val="center"/>
              <w:rPr>
                <w:rFonts w:ascii="Times New Roman" w:hAnsi="Times New Roman"/>
                <w:sz w:val="20"/>
                <w:szCs w:val="20"/>
              </w:rPr>
            </w:pPr>
            <w:r w:rsidRPr="00624ABD">
              <w:rPr>
                <w:rFonts w:ascii="Times New Roman" w:hAnsi="Times New Roman"/>
                <w:sz w:val="20"/>
                <w:szCs w:val="20"/>
              </w:rPr>
              <w:t>3.5"</w:t>
            </w:r>
          </w:p>
        </w:tc>
        <w:tc>
          <w:tcPr>
            <w:tcW w:w="1167" w:type="dxa"/>
            <w:tcMar>
              <w:top w:w="30" w:type="dxa"/>
              <w:left w:w="45" w:type="dxa"/>
              <w:bottom w:w="30" w:type="dxa"/>
              <w:right w:w="45" w:type="dxa"/>
            </w:tcMar>
            <w:vAlign w:val="center"/>
            <w:hideMark/>
          </w:tcPr>
          <w:p w14:paraId="6D9AACBB" w14:textId="24EA6ECD" w:rsidR="00C97C8D" w:rsidRPr="00624ABD" w:rsidRDefault="00C97C8D" w:rsidP="00D057A5">
            <w:pPr>
              <w:spacing w:after="0" w:line="240" w:lineRule="auto"/>
              <w:jc w:val="center"/>
              <w:rPr>
                <w:rFonts w:ascii="Times New Roman" w:hAnsi="Times New Roman"/>
                <w:sz w:val="20"/>
                <w:szCs w:val="20"/>
              </w:rPr>
            </w:pPr>
            <w:r w:rsidRPr="00624ABD">
              <w:rPr>
                <w:rFonts w:ascii="Times New Roman" w:hAnsi="Times New Roman"/>
                <w:sz w:val="20"/>
                <w:szCs w:val="20"/>
              </w:rPr>
              <w:t>3.5"</w:t>
            </w:r>
          </w:p>
        </w:tc>
      </w:tr>
      <w:tr w:rsidR="00C97C8D" w:rsidRPr="00624ABD" w14:paraId="1867396D" w14:textId="77777777" w:rsidTr="004D0EDC">
        <w:trPr>
          <w:trHeight w:val="315"/>
        </w:trPr>
        <w:tc>
          <w:tcPr>
            <w:tcW w:w="1792" w:type="dxa"/>
            <w:tcMar>
              <w:top w:w="30" w:type="dxa"/>
              <w:left w:w="45" w:type="dxa"/>
              <w:bottom w:w="30" w:type="dxa"/>
              <w:right w:w="45" w:type="dxa"/>
            </w:tcMar>
            <w:vAlign w:val="center"/>
            <w:hideMark/>
          </w:tcPr>
          <w:p w14:paraId="2005D006" w14:textId="110D8BB0" w:rsidR="00C97C8D" w:rsidRPr="00624ABD" w:rsidRDefault="00C97C8D" w:rsidP="00737B9F">
            <w:pPr>
              <w:spacing w:after="0" w:line="240" w:lineRule="auto"/>
              <w:rPr>
                <w:rFonts w:ascii="Times New Roman" w:hAnsi="Times New Roman"/>
                <w:b/>
                <w:bCs/>
                <w:sz w:val="20"/>
                <w:szCs w:val="20"/>
              </w:rPr>
            </w:pPr>
            <w:r w:rsidRPr="00624ABD">
              <w:rPr>
                <w:rFonts w:ascii="Times New Roman" w:hAnsi="Times New Roman"/>
                <w:b/>
                <w:bCs/>
                <w:sz w:val="20"/>
                <w:szCs w:val="20"/>
              </w:rPr>
              <w:t>Siding Material</w:t>
            </w:r>
          </w:p>
        </w:tc>
        <w:tc>
          <w:tcPr>
            <w:tcW w:w="1353" w:type="dxa"/>
            <w:tcMar>
              <w:top w:w="30" w:type="dxa"/>
              <w:left w:w="45" w:type="dxa"/>
              <w:bottom w:w="30" w:type="dxa"/>
              <w:right w:w="45" w:type="dxa"/>
            </w:tcMar>
            <w:vAlign w:val="center"/>
            <w:hideMark/>
          </w:tcPr>
          <w:p w14:paraId="1A0A332D" w14:textId="4FB4A166" w:rsidR="00C97C8D" w:rsidRPr="00624ABD" w:rsidRDefault="00C97C8D" w:rsidP="00DB455A">
            <w:pPr>
              <w:spacing w:after="0" w:line="240" w:lineRule="auto"/>
              <w:jc w:val="center"/>
              <w:rPr>
                <w:rFonts w:ascii="Times New Roman" w:hAnsi="Times New Roman"/>
                <w:sz w:val="20"/>
                <w:szCs w:val="20"/>
              </w:rPr>
            </w:pPr>
          </w:p>
        </w:tc>
        <w:tc>
          <w:tcPr>
            <w:tcW w:w="1347" w:type="dxa"/>
            <w:tcMar>
              <w:top w:w="30" w:type="dxa"/>
              <w:left w:w="45" w:type="dxa"/>
              <w:bottom w:w="30" w:type="dxa"/>
              <w:right w:w="45" w:type="dxa"/>
            </w:tcMar>
            <w:vAlign w:val="center"/>
            <w:hideMark/>
          </w:tcPr>
          <w:p w14:paraId="1459F348" w14:textId="5FA0A450" w:rsidR="00C97C8D" w:rsidRPr="00624ABD" w:rsidRDefault="00C97C8D" w:rsidP="00DB455A">
            <w:pPr>
              <w:spacing w:after="0" w:line="240" w:lineRule="auto"/>
              <w:jc w:val="center"/>
              <w:rPr>
                <w:rFonts w:ascii="Times New Roman" w:hAnsi="Times New Roman"/>
                <w:sz w:val="20"/>
                <w:szCs w:val="20"/>
              </w:rPr>
            </w:pPr>
          </w:p>
        </w:tc>
        <w:tc>
          <w:tcPr>
            <w:tcW w:w="1260" w:type="dxa"/>
            <w:tcMar>
              <w:top w:w="30" w:type="dxa"/>
              <w:left w:w="45" w:type="dxa"/>
              <w:bottom w:w="30" w:type="dxa"/>
              <w:right w:w="45" w:type="dxa"/>
            </w:tcMar>
            <w:vAlign w:val="center"/>
            <w:hideMark/>
          </w:tcPr>
          <w:p w14:paraId="59D6D1E5" w14:textId="30CC7E3C" w:rsidR="00C97C8D" w:rsidRPr="00624ABD" w:rsidRDefault="00C97C8D" w:rsidP="00DB455A">
            <w:pPr>
              <w:spacing w:after="0" w:line="240" w:lineRule="auto"/>
              <w:jc w:val="center"/>
              <w:rPr>
                <w:rFonts w:ascii="Times New Roman" w:hAnsi="Times New Roman"/>
                <w:sz w:val="20"/>
                <w:szCs w:val="20"/>
              </w:rPr>
            </w:pPr>
          </w:p>
        </w:tc>
        <w:tc>
          <w:tcPr>
            <w:tcW w:w="993" w:type="dxa"/>
            <w:tcMar>
              <w:top w:w="30" w:type="dxa"/>
              <w:left w:w="45" w:type="dxa"/>
              <w:bottom w:w="30" w:type="dxa"/>
              <w:right w:w="45" w:type="dxa"/>
            </w:tcMar>
            <w:vAlign w:val="center"/>
            <w:hideMark/>
          </w:tcPr>
          <w:p w14:paraId="213F15A3" w14:textId="3013903A" w:rsidR="00C97C8D" w:rsidRPr="00624ABD" w:rsidRDefault="00C97C8D" w:rsidP="00DB455A">
            <w:pPr>
              <w:spacing w:after="0" w:line="240" w:lineRule="auto"/>
              <w:jc w:val="center"/>
              <w:rPr>
                <w:rFonts w:ascii="Times New Roman" w:hAnsi="Times New Roman"/>
                <w:sz w:val="20"/>
                <w:szCs w:val="20"/>
              </w:rPr>
            </w:pPr>
          </w:p>
        </w:tc>
        <w:tc>
          <w:tcPr>
            <w:tcW w:w="1077" w:type="dxa"/>
            <w:tcMar>
              <w:top w:w="30" w:type="dxa"/>
              <w:left w:w="45" w:type="dxa"/>
              <w:bottom w:w="30" w:type="dxa"/>
              <w:right w:w="45" w:type="dxa"/>
            </w:tcMar>
            <w:vAlign w:val="center"/>
            <w:hideMark/>
          </w:tcPr>
          <w:p w14:paraId="0C2DC0B8" w14:textId="67C0FC6C" w:rsidR="00C97C8D" w:rsidRPr="00624ABD" w:rsidRDefault="00ED70B4" w:rsidP="00DB455A">
            <w:pPr>
              <w:spacing w:after="0" w:line="240" w:lineRule="auto"/>
              <w:jc w:val="center"/>
              <w:rPr>
                <w:rFonts w:ascii="Times New Roman" w:hAnsi="Times New Roman"/>
                <w:sz w:val="20"/>
                <w:szCs w:val="20"/>
              </w:rPr>
            </w:pPr>
            <w:r>
              <w:rPr>
                <w:rFonts w:ascii="Times New Roman" w:hAnsi="Times New Roman"/>
                <w:sz w:val="20"/>
                <w:szCs w:val="20"/>
              </w:rPr>
              <w:t>w</w:t>
            </w:r>
            <w:r w:rsidR="00C97C8D" w:rsidRPr="00624ABD">
              <w:rPr>
                <w:rFonts w:ascii="Times New Roman" w:hAnsi="Times New Roman"/>
                <w:sz w:val="20"/>
                <w:szCs w:val="20"/>
              </w:rPr>
              <w:t>ood</w:t>
            </w:r>
          </w:p>
        </w:tc>
        <w:tc>
          <w:tcPr>
            <w:tcW w:w="1353" w:type="dxa"/>
            <w:tcMar>
              <w:top w:w="30" w:type="dxa"/>
              <w:left w:w="45" w:type="dxa"/>
              <w:bottom w:w="30" w:type="dxa"/>
              <w:right w:w="45" w:type="dxa"/>
            </w:tcMar>
            <w:vAlign w:val="center"/>
            <w:hideMark/>
          </w:tcPr>
          <w:p w14:paraId="524716A7" w14:textId="5CB393A3" w:rsidR="00C97C8D" w:rsidRPr="00624ABD" w:rsidRDefault="00C97C8D" w:rsidP="00DB455A">
            <w:pPr>
              <w:spacing w:after="0" w:line="240" w:lineRule="auto"/>
              <w:jc w:val="center"/>
              <w:rPr>
                <w:rFonts w:ascii="Times New Roman" w:hAnsi="Times New Roman"/>
                <w:sz w:val="20"/>
                <w:szCs w:val="20"/>
              </w:rPr>
            </w:pPr>
          </w:p>
        </w:tc>
        <w:tc>
          <w:tcPr>
            <w:tcW w:w="1167" w:type="dxa"/>
            <w:tcMar>
              <w:top w:w="30" w:type="dxa"/>
              <w:left w:w="45" w:type="dxa"/>
              <w:bottom w:w="30" w:type="dxa"/>
              <w:right w:w="45" w:type="dxa"/>
            </w:tcMar>
            <w:vAlign w:val="center"/>
            <w:hideMark/>
          </w:tcPr>
          <w:p w14:paraId="0C3CED45" w14:textId="7033BE76" w:rsidR="00C97C8D" w:rsidRPr="00624ABD" w:rsidRDefault="00C97C8D" w:rsidP="00DB455A">
            <w:pPr>
              <w:spacing w:after="0" w:line="240" w:lineRule="auto"/>
              <w:jc w:val="center"/>
              <w:rPr>
                <w:rFonts w:ascii="Times New Roman" w:hAnsi="Times New Roman"/>
                <w:sz w:val="20"/>
                <w:szCs w:val="20"/>
              </w:rPr>
            </w:pPr>
          </w:p>
        </w:tc>
      </w:tr>
      <w:tr w:rsidR="00C97C8D" w:rsidRPr="00624ABD" w14:paraId="6527299B" w14:textId="77777777" w:rsidTr="004D0EDC">
        <w:trPr>
          <w:trHeight w:val="315"/>
        </w:trPr>
        <w:tc>
          <w:tcPr>
            <w:tcW w:w="1792" w:type="dxa"/>
            <w:tcMar>
              <w:top w:w="30" w:type="dxa"/>
              <w:left w:w="45" w:type="dxa"/>
              <w:bottom w:w="30" w:type="dxa"/>
              <w:right w:w="45" w:type="dxa"/>
            </w:tcMar>
            <w:vAlign w:val="center"/>
            <w:hideMark/>
          </w:tcPr>
          <w:p w14:paraId="4B12B768" w14:textId="0E972200" w:rsidR="00C97C8D" w:rsidRPr="00624ABD" w:rsidRDefault="00C97C8D" w:rsidP="00737B9F">
            <w:pPr>
              <w:spacing w:after="0" w:line="240" w:lineRule="auto"/>
              <w:rPr>
                <w:rFonts w:ascii="Times New Roman" w:hAnsi="Times New Roman"/>
                <w:b/>
                <w:bCs/>
                <w:sz w:val="20"/>
                <w:szCs w:val="20"/>
              </w:rPr>
            </w:pPr>
            <w:r w:rsidRPr="00624ABD">
              <w:rPr>
                <w:rFonts w:ascii="Times New Roman" w:hAnsi="Times New Roman"/>
                <w:b/>
                <w:bCs/>
                <w:sz w:val="20"/>
                <w:szCs w:val="20"/>
              </w:rPr>
              <w:t>Overhangs (Must have min 1x4” rake mold on all gables)</w:t>
            </w:r>
          </w:p>
        </w:tc>
        <w:tc>
          <w:tcPr>
            <w:tcW w:w="1353" w:type="dxa"/>
            <w:tcMar>
              <w:top w:w="30" w:type="dxa"/>
              <w:left w:w="45" w:type="dxa"/>
              <w:bottom w:w="30" w:type="dxa"/>
              <w:right w:w="45" w:type="dxa"/>
            </w:tcMar>
            <w:vAlign w:val="center"/>
            <w:hideMark/>
          </w:tcPr>
          <w:p w14:paraId="2812DC16" w14:textId="57000E26" w:rsidR="00C97C8D" w:rsidRPr="00624ABD" w:rsidRDefault="00C97C8D" w:rsidP="00DB455A">
            <w:pPr>
              <w:spacing w:after="0" w:line="240" w:lineRule="auto"/>
              <w:jc w:val="center"/>
              <w:rPr>
                <w:rFonts w:ascii="Times New Roman" w:hAnsi="Times New Roman"/>
                <w:sz w:val="20"/>
                <w:szCs w:val="20"/>
              </w:rPr>
            </w:pPr>
          </w:p>
        </w:tc>
        <w:tc>
          <w:tcPr>
            <w:tcW w:w="1347" w:type="dxa"/>
            <w:tcMar>
              <w:top w:w="30" w:type="dxa"/>
              <w:left w:w="45" w:type="dxa"/>
              <w:bottom w:w="30" w:type="dxa"/>
              <w:right w:w="45" w:type="dxa"/>
            </w:tcMar>
            <w:vAlign w:val="center"/>
            <w:hideMark/>
          </w:tcPr>
          <w:p w14:paraId="76920085" w14:textId="382BB1D4" w:rsidR="00C97C8D" w:rsidRPr="00624ABD" w:rsidRDefault="00C97C8D" w:rsidP="00DB455A">
            <w:pPr>
              <w:spacing w:after="0" w:line="240" w:lineRule="auto"/>
              <w:jc w:val="center"/>
              <w:rPr>
                <w:rFonts w:ascii="Times New Roman" w:hAnsi="Times New Roman"/>
                <w:sz w:val="20"/>
                <w:szCs w:val="20"/>
              </w:rPr>
            </w:pPr>
          </w:p>
        </w:tc>
        <w:tc>
          <w:tcPr>
            <w:tcW w:w="1260" w:type="dxa"/>
            <w:tcMar>
              <w:top w:w="30" w:type="dxa"/>
              <w:left w:w="45" w:type="dxa"/>
              <w:bottom w:w="30" w:type="dxa"/>
              <w:right w:w="45" w:type="dxa"/>
            </w:tcMar>
            <w:vAlign w:val="center"/>
            <w:hideMark/>
          </w:tcPr>
          <w:p w14:paraId="5A2AE7EC" w14:textId="7F51ECAD" w:rsidR="00C97C8D" w:rsidRPr="00624ABD" w:rsidRDefault="00C97C8D" w:rsidP="00DB455A">
            <w:pPr>
              <w:spacing w:after="0" w:line="240" w:lineRule="auto"/>
              <w:jc w:val="center"/>
              <w:rPr>
                <w:rFonts w:ascii="Times New Roman" w:hAnsi="Times New Roman"/>
                <w:sz w:val="20"/>
                <w:szCs w:val="20"/>
              </w:rPr>
            </w:pPr>
          </w:p>
        </w:tc>
        <w:tc>
          <w:tcPr>
            <w:tcW w:w="993" w:type="dxa"/>
            <w:tcMar>
              <w:top w:w="30" w:type="dxa"/>
              <w:left w:w="45" w:type="dxa"/>
              <w:bottom w:w="30" w:type="dxa"/>
              <w:right w:w="45" w:type="dxa"/>
            </w:tcMar>
            <w:vAlign w:val="center"/>
            <w:hideMark/>
          </w:tcPr>
          <w:p w14:paraId="3B104172" w14:textId="04F1A0D0" w:rsidR="00C97C8D" w:rsidRPr="00624ABD" w:rsidRDefault="00C97C8D" w:rsidP="00DB455A">
            <w:pPr>
              <w:spacing w:after="0" w:line="240" w:lineRule="auto"/>
              <w:jc w:val="center"/>
              <w:rPr>
                <w:rFonts w:ascii="Times New Roman" w:hAnsi="Times New Roman"/>
                <w:sz w:val="20"/>
                <w:szCs w:val="20"/>
              </w:rPr>
            </w:pPr>
          </w:p>
        </w:tc>
        <w:tc>
          <w:tcPr>
            <w:tcW w:w="1077" w:type="dxa"/>
            <w:tcMar>
              <w:top w:w="30" w:type="dxa"/>
              <w:left w:w="45" w:type="dxa"/>
              <w:bottom w:w="30" w:type="dxa"/>
              <w:right w:w="45" w:type="dxa"/>
            </w:tcMar>
            <w:vAlign w:val="center"/>
            <w:hideMark/>
          </w:tcPr>
          <w:p w14:paraId="79AB7DCA" w14:textId="20D540FB"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18"</w:t>
            </w:r>
          </w:p>
        </w:tc>
        <w:tc>
          <w:tcPr>
            <w:tcW w:w="1353" w:type="dxa"/>
            <w:tcMar>
              <w:top w:w="30" w:type="dxa"/>
              <w:left w:w="45" w:type="dxa"/>
              <w:bottom w:w="30" w:type="dxa"/>
              <w:right w:w="45" w:type="dxa"/>
            </w:tcMar>
            <w:vAlign w:val="center"/>
            <w:hideMark/>
          </w:tcPr>
          <w:p w14:paraId="4305A43F" w14:textId="302AA471" w:rsidR="00C97C8D" w:rsidRPr="00624ABD" w:rsidRDefault="00C97C8D" w:rsidP="00DB455A">
            <w:pPr>
              <w:spacing w:after="0" w:line="240" w:lineRule="auto"/>
              <w:jc w:val="center"/>
              <w:rPr>
                <w:rFonts w:ascii="Times New Roman" w:hAnsi="Times New Roman"/>
                <w:sz w:val="20"/>
                <w:szCs w:val="20"/>
              </w:rPr>
            </w:pPr>
          </w:p>
        </w:tc>
        <w:tc>
          <w:tcPr>
            <w:tcW w:w="1167" w:type="dxa"/>
            <w:tcMar>
              <w:top w:w="30" w:type="dxa"/>
              <w:left w:w="45" w:type="dxa"/>
              <w:bottom w:w="30" w:type="dxa"/>
              <w:right w:w="45" w:type="dxa"/>
            </w:tcMar>
            <w:vAlign w:val="center"/>
            <w:hideMark/>
          </w:tcPr>
          <w:p w14:paraId="4A7AD416" w14:textId="6EF352EC" w:rsidR="00C97C8D" w:rsidRPr="00624ABD" w:rsidRDefault="00C97C8D" w:rsidP="00DB455A">
            <w:pPr>
              <w:spacing w:after="0" w:line="240" w:lineRule="auto"/>
              <w:jc w:val="center"/>
              <w:rPr>
                <w:rFonts w:ascii="Times New Roman" w:hAnsi="Times New Roman"/>
                <w:sz w:val="20"/>
                <w:szCs w:val="20"/>
              </w:rPr>
            </w:pPr>
          </w:p>
        </w:tc>
      </w:tr>
      <w:tr w:rsidR="00C97C8D" w:rsidRPr="00624ABD" w14:paraId="35373F43" w14:textId="77777777" w:rsidTr="004D0EDC">
        <w:trPr>
          <w:trHeight w:val="315"/>
        </w:trPr>
        <w:tc>
          <w:tcPr>
            <w:tcW w:w="1792" w:type="dxa"/>
            <w:tcMar>
              <w:top w:w="30" w:type="dxa"/>
              <w:left w:w="45" w:type="dxa"/>
              <w:bottom w:w="30" w:type="dxa"/>
              <w:right w:w="45" w:type="dxa"/>
            </w:tcMar>
            <w:vAlign w:val="center"/>
            <w:hideMark/>
          </w:tcPr>
          <w:p w14:paraId="2A740271" w14:textId="1603CC82" w:rsidR="00C97C8D" w:rsidRPr="00624ABD" w:rsidRDefault="00C97C8D" w:rsidP="00737B9F">
            <w:pPr>
              <w:spacing w:after="0" w:line="240" w:lineRule="auto"/>
              <w:rPr>
                <w:rFonts w:ascii="Times New Roman" w:hAnsi="Times New Roman"/>
                <w:b/>
                <w:bCs/>
                <w:sz w:val="20"/>
                <w:szCs w:val="20"/>
              </w:rPr>
            </w:pPr>
            <w:r w:rsidRPr="00624ABD">
              <w:rPr>
                <w:rFonts w:ascii="Times New Roman" w:hAnsi="Times New Roman"/>
                <w:b/>
                <w:bCs/>
                <w:sz w:val="20"/>
                <w:szCs w:val="20"/>
              </w:rPr>
              <w:t>Chimneys (Exterior)</w:t>
            </w:r>
          </w:p>
        </w:tc>
        <w:tc>
          <w:tcPr>
            <w:tcW w:w="1353" w:type="dxa"/>
            <w:tcMar>
              <w:top w:w="30" w:type="dxa"/>
              <w:left w:w="45" w:type="dxa"/>
              <w:bottom w:w="30" w:type="dxa"/>
              <w:right w:w="45" w:type="dxa"/>
            </w:tcMar>
            <w:vAlign w:val="center"/>
            <w:hideMark/>
          </w:tcPr>
          <w:p w14:paraId="3F8E6871" w14:textId="69CEFF1E" w:rsidR="00C97C8D" w:rsidRPr="00624ABD" w:rsidRDefault="00C97C8D" w:rsidP="00DB455A">
            <w:pPr>
              <w:spacing w:after="0" w:line="240" w:lineRule="auto"/>
              <w:jc w:val="center"/>
              <w:rPr>
                <w:rFonts w:ascii="Times New Roman" w:hAnsi="Times New Roman"/>
                <w:b/>
                <w:bCs/>
                <w:sz w:val="20"/>
                <w:szCs w:val="20"/>
              </w:rPr>
            </w:pPr>
            <w:r w:rsidRPr="00624ABD">
              <w:rPr>
                <w:rFonts w:ascii="Times New Roman" w:hAnsi="Times New Roman"/>
                <w:sz w:val="20"/>
                <w:szCs w:val="20"/>
              </w:rPr>
              <w:t xml:space="preserve">1 </w:t>
            </w:r>
            <w:r w:rsidR="00622349">
              <w:rPr>
                <w:rFonts w:ascii="Times New Roman" w:hAnsi="Times New Roman"/>
                <w:sz w:val="20"/>
                <w:szCs w:val="20"/>
              </w:rPr>
              <w:t>must be s</w:t>
            </w:r>
            <w:r w:rsidRPr="00624ABD">
              <w:rPr>
                <w:rFonts w:ascii="Times New Roman" w:hAnsi="Times New Roman"/>
                <w:sz w:val="20"/>
                <w:szCs w:val="20"/>
              </w:rPr>
              <w:t>tone</w:t>
            </w:r>
          </w:p>
        </w:tc>
        <w:tc>
          <w:tcPr>
            <w:tcW w:w="1347" w:type="dxa"/>
            <w:tcMar>
              <w:top w:w="30" w:type="dxa"/>
              <w:left w:w="45" w:type="dxa"/>
              <w:bottom w:w="30" w:type="dxa"/>
              <w:right w:w="45" w:type="dxa"/>
            </w:tcMar>
            <w:vAlign w:val="center"/>
            <w:hideMark/>
          </w:tcPr>
          <w:p w14:paraId="55498427" w14:textId="6BFB4C7C" w:rsidR="00C97C8D" w:rsidRPr="00624ABD" w:rsidRDefault="00C97C8D" w:rsidP="00DB455A">
            <w:pPr>
              <w:spacing w:after="0" w:line="240" w:lineRule="auto"/>
              <w:jc w:val="center"/>
              <w:rPr>
                <w:rFonts w:ascii="Times New Roman" w:hAnsi="Times New Roman"/>
                <w:sz w:val="20"/>
                <w:szCs w:val="20"/>
              </w:rPr>
            </w:pPr>
          </w:p>
        </w:tc>
        <w:tc>
          <w:tcPr>
            <w:tcW w:w="1260" w:type="dxa"/>
            <w:tcMar>
              <w:top w:w="30" w:type="dxa"/>
              <w:left w:w="45" w:type="dxa"/>
              <w:bottom w:w="30" w:type="dxa"/>
              <w:right w:w="45" w:type="dxa"/>
            </w:tcMar>
            <w:vAlign w:val="center"/>
            <w:hideMark/>
          </w:tcPr>
          <w:p w14:paraId="005FA27D" w14:textId="229E507E" w:rsidR="00C97C8D" w:rsidRPr="00624ABD" w:rsidRDefault="00C97C8D" w:rsidP="00DB455A">
            <w:pPr>
              <w:spacing w:after="0" w:line="240" w:lineRule="auto"/>
              <w:jc w:val="center"/>
              <w:rPr>
                <w:rFonts w:ascii="Times New Roman" w:hAnsi="Times New Roman"/>
                <w:sz w:val="20"/>
                <w:szCs w:val="20"/>
              </w:rPr>
            </w:pPr>
          </w:p>
        </w:tc>
        <w:tc>
          <w:tcPr>
            <w:tcW w:w="993" w:type="dxa"/>
            <w:tcMar>
              <w:top w:w="30" w:type="dxa"/>
              <w:left w:w="45" w:type="dxa"/>
              <w:bottom w:w="30" w:type="dxa"/>
              <w:right w:w="45" w:type="dxa"/>
            </w:tcMar>
            <w:vAlign w:val="center"/>
            <w:hideMark/>
          </w:tcPr>
          <w:p w14:paraId="6FE95279" w14:textId="22B2288F" w:rsidR="00C97C8D" w:rsidRPr="00624ABD" w:rsidRDefault="00C97C8D" w:rsidP="00DB455A">
            <w:pPr>
              <w:spacing w:after="0" w:line="240" w:lineRule="auto"/>
              <w:jc w:val="center"/>
              <w:rPr>
                <w:rFonts w:ascii="Times New Roman" w:hAnsi="Times New Roman"/>
                <w:sz w:val="20"/>
                <w:szCs w:val="20"/>
              </w:rPr>
            </w:pPr>
          </w:p>
        </w:tc>
        <w:tc>
          <w:tcPr>
            <w:tcW w:w="1077" w:type="dxa"/>
            <w:tcMar>
              <w:top w:w="30" w:type="dxa"/>
              <w:left w:w="45" w:type="dxa"/>
              <w:bottom w:w="30" w:type="dxa"/>
              <w:right w:w="45" w:type="dxa"/>
            </w:tcMar>
            <w:vAlign w:val="center"/>
            <w:hideMark/>
          </w:tcPr>
          <w:p w14:paraId="650DED95" w14:textId="462FF2C9" w:rsidR="00C97C8D" w:rsidRPr="00624ABD" w:rsidRDefault="00ED70B4" w:rsidP="00DB455A">
            <w:pPr>
              <w:spacing w:after="0" w:line="240" w:lineRule="auto"/>
              <w:jc w:val="center"/>
              <w:rPr>
                <w:rFonts w:ascii="Times New Roman" w:hAnsi="Times New Roman"/>
                <w:sz w:val="20"/>
                <w:szCs w:val="20"/>
              </w:rPr>
            </w:pPr>
            <w:r>
              <w:rPr>
                <w:rFonts w:ascii="Times New Roman" w:hAnsi="Times New Roman"/>
                <w:sz w:val="20"/>
                <w:szCs w:val="20"/>
              </w:rPr>
              <w:t>s</w:t>
            </w:r>
            <w:r w:rsidR="00C97C8D" w:rsidRPr="00624ABD">
              <w:rPr>
                <w:rFonts w:ascii="Times New Roman" w:hAnsi="Times New Roman"/>
                <w:sz w:val="20"/>
                <w:szCs w:val="20"/>
              </w:rPr>
              <w:t>tone ****</w:t>
            </w:r>
          </w:p>
        </w:tc>
        <w:tc>
          <w:tcPr>
            <w:tcW w:w="1353" w:type="dxa"/>
            <w:tcMar>
              <w:top w:w="30" w:type="dxa"/>
              <w:left w:w="45" w:type="dxa"/>
              <w:bottom w:w="30" w:type="dxa"/>
              <w:right w:w="45" w:type="dxa"/>
            </w:tcMar>
            <w:vAlign w:val="center"/>
            <w:hideMark/>
          </w:tcPr>
          <w:p w14:paraId="62605E7E" w14:textId="77777777" w:rsidR="00C97C8D" w:rsidRPr="00624ABD" w:rsidRDefault="00C97C8D" w:rsidP="00DB455A">
            <w:pPr>
              <w:spacing w:after="0" w:line="240" w:lineRule="auto"/>
              <w:jc w:val="center"/>
              <w:rPr>
                <w:rFonts w:ascii="Times New Roman" w:hAnsi="Times New Roman"/>
                <w:sz w:val="20"/>
                <w:szCs w:val="20"/>
              </w:rPr>
            </w:pPr>
          </w:p>
        </w:tc>
        <w:tc>
          <w:tcPr>
            <w:tcW w:w="1167" w:type="dxa"/>
            <w:tcMar>
              <w:top w:w="30" w:type="dxa"/>
              <w:left w:w="45" w:type="dxa"/>
              <w:bottom w:w="30" w:type="dxa"/>
              <w:right w:w="45" w:type="dxa"/>
            </w:tcMar>
            <w:vAlign w:val="center"/>
            <w:hideMark/>
          </w:tcPr>
          <w:p w14:paraId="26160129" w14:textId="1A5E0684"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 xml:space="preserve">1 </w:t>
            </w:r>
            <w:r w:rsidR="00ED70B4">
              <w:rPr>
                <w:rFonts w:ascii="Times New Roman" w:hAnsi="Times New Roman"/>
                <w:sz w:val="20"/>
                <w:szCs w:val="20"/>
              </w:rPr>
              <w:t>must be s</w:t>
            </w:r>
            <w:r w:rsidRPr="00624ABD">
              <w:rPr>
                <w:rFonts w:ascii="Times New Roman" w:hAnsi="Times New Roman"/>
                <w:sz w:val="20"/>
                <w:szCs w:val="20"/>
              </w:rPr>
              <w:t>tone</w:t>
            </w:r>
          </w:p>
        </w:tc>
      </w:tr>
      <w:tr w:rsidR="00C97C8D" w:rsidRPr="00624ABD" w14:paraId="6F06DB38" w14:textId="77777777" w:rsidTr="004D0EDC">
        <w:trPr>
          <w:trHeight w:val="315"/>
        </w:trPr>
        <w:tc>
          <w:tcPr>
            <w:tcW w:w="1792" w:type="dxa"/>
            <w:tcMar>
              <w:top w:w="30" w:type="dxa"/>
              <w:left w:w="45" w:type="dxa"/>
              <w:bottom w:w="30" w:type="dxa"/>
              <w:right w:w="45" w:type="dxa"/>
            </w:tcMar>
            <w:vAlign w:val="center"/>
            <w:hideMark/>
          </w:tcPr>
          <w:p w14:paraId="2382BE1D" w14:textId="3B1018BD" w:rsidR="00C97C8D" w:rsidRPr="00624ABD" w:rsidRDefault="00C97C8D" w:rsidP="00737B9F">
            <w:pPr>
              <w:spacing w:after="0" w:line="240" w:lineRule="auto"/>
              <w:rPr>
                <w:rFonts w:ascii="Times New Roman" w:hAnsi="Times New Roman"/>
                <w:b/>
                <w:bCs/>
                <w:sz w:val="20"/>
                <w:szCs w:val="20"/>
              </w:rPr>
            </w:pPr>
            <w:r w:rsidRPr="00624ABD">
              <w:rPr>
                <w:rFonts w:ascii="Times New Roman" w:hAnsi="Times New Roman"/>
                <w:b/>
                <w:bCs/>
                <w:sz w:val="20"/>
                <w:szCs w:val="20"/>
              </w:rPr>
              <w:t xml:space="preserve">Residence </w:t>
            </w:r>
            <w:r w:rsidR="00226D08">
              <w:rPr>
                <w:rFonts w:ascii="Times New Roman" w:hAnsi="Times New Roman"/>
                <w:b/>
                <w:bCs/>
                <w:sz w:val="20"/>
                <w:szCs w:val="20"/>
              </w:rPr>
              <w:t>s</w:t>
            </w:r>
            <w:r w:rsidRPr="00624ABD">
              <w:rPr>
                <w:rFonts w:ascii="Times New Roman" w:hAnsi="Times New Roman"/>
                <w:b/>
                <w:bCs/>
                <w:sz w:val="20"/>
                <w:szCs w:val="20"/>
              </w:rPr>
              <w:t>et</w:t>
            </w:r>
            <w:r w:rsidR="00226D08">
              <w:rPr>
                <w:rFonts w:ascii="Times New Roman" w:hAnsi="Times New Roman"/>
                <w:b/>
                <w:bCs/>
                <w:sz w:val="20"/>
                <w:szCs w:val="20"/>
              </w:rPr>
              <w:t>b</w:t>
            </w:r>
            <w:r w:rsidRPr="00624ABD">
              <w:rPr>
                <w:rFonts w:ascii="Times New Roman" w:hAnsi="Times New Roman"/>
                <w:b/>
                <w:bCs/>
                <w:sz w:val="20"/>
                <w:szCs w:val="20"/>
              </w:rPr>
              <w:t>ack from the edge of payment</w:t>
            </w:r>
          </w:p>
        </w:tc>
        <w:tc>
          <w:tcPr>
            <w:tcW w:w="1353" w:type="dxa"/>
            <w:tcMar>
              <w:top w:w="30" w:type="dxa"/>
              <w:left w:w="45" w:type="dxa"/>
              <w:bottom w:w="30" w:type="dxa"/>
              <w:right w:w="45" w:type="dxa"/>
            </w:tcMar>
            <w:vAlign w:val="center"/>
            <w:hideMark/>
          </w:tcPr>
          <w:p w14:paraId="69C43107" w14:textId="0181C7A3" w:rsidR="00C97C8D" w:rsidRPr="00624ABD" w:rsidRDefault="00C97C8D" w:rsidP="00DB455A">
            <w:pPr>
              <w:spacing w:after="0" w:line="240" w:lineRule="auto"/>
              <w:jc w:val="center"/>
              <w:rPr>
                <w:rFonts w:ascii="Times New Roman" w:hAnsi="Times New Roman"/>
                <w:b/>
                <w:bCs/>
                <w:sz w:val="20"/>
                <w:szCs w:val="20"/>
              </w:rPr>
            </w:pPr>
            <w:r w:rsidRPr="00624ABD">
              <w:rPr>
                <w:rFonts w:ascii="Times New Roman" w:hAnsi="Times New Roman"/>
                <w:sz w:val="20"/>
                <w:szCs w:val="20"/>
              </w:rPr>
              <w:t>40'</w:t>
            </w:r>
          </w:p>
        </w:tc>
        <w:tc>
          <w:tcPr>
            <w:tcW w:w="1347" w:type="dxa"/>
            <w:tcMar>
              <w:top w:w="30" w:type="dxa"/>
              <w:left w:w="45" w:type="dxa"/>
              <w:bottom w:w="30" w:type="dxa"/>
              <w:right w:w="45" w:type="dxa"/>
            </w:tcMar>
            <w:vAlign w:val="center"/>
            <w:hideMark/>
          </w:tcPr>
          <w:p w14:paraId="2699D939" w14:textId="6AD47761"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40'</w:t>
            </w:r>
          </w:p>
        </w:tc>
        <w:tc>
          <w:tcPr>
            <w:tcW w:w="1260" w:type="dxa"/>
            <w:tcMar>
              <w:top w:w="30" w:type="dxa"/>
              <w:left w:w="45" w:type="dxa"/>
              <w:bottom w:w="30" w:type="dxa"/>
              <w:right w:w="45" w:type="dxa"/>
            </w:tcMar>
            <w:vAlign w:val="center"/>
            <w:hideMark/>
          </w:tcPr>
          <w:p w14:paraId="772F26F6" w14:textId="73F4A2CC"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40'</w:t>
            </w:r>
          </w:p>
        </w:tc>
        <w:tc>
          <w:tcPr>
            <w:tcW w:w="993" w:type="dxa"/>
            <w:tcMar>
              <w:top w:w="30" w:type="dxa"/>
              <w:left w:w="45" w:type="dxa"/>
              <w:bottom w:w="30" w:type="dxa"/>
              <w:right w:w="45" w:type="dxa"/>
            </w:tcMar>
            <w:vAlign w:val="center"/>
            <w:hideMark/>
          </w:tcPr>
          <w:p w14:paraId="66F6A19A" w14:textId="41944438" w:rsidR="00C97C8D" w:rsidRPr="00624ABD" w:rsidRDefault="001339D0" w:rsidP="00DB455A">
            <w:pPr>
              <w:spacing w:after="0" w:line="240" w:lineRule="auto"/>
              <w:jc w:val="center"/>
              <w:rPr>
                <w:rFonts w:ascii="Times New Roman" w:hAnsi="Times New Roman"/>
                <w:sz w:val="20"/>
                <w:szCs w:val="20"/>
              </w:rPr>
            </w:pPr>
            <w:r>
              <w:rPr>
                <w:rFonts w:ascii="Times New Roman" w:hAnsi="Times New Roman"/>
                <w:sz w:val="20"/>
                <w:szCs w:val="20"/>
              </w:rPr>
              <w:t>40</w:t>
            </w:r>
            <w:r w:rsidR="00C97C8D" w:rsidRPr="00624ABD">
              <w:rPr>
                <w:rFonts w:ascii="Times New Roman" w:hAnsi="Times New Roman"/>
                <w:sz w:val="20"/>
                <w:szCs w:val="20"/>
              </w:rPr>
              <w:t>'</w:t>
            </w:r>
          </w:p>
        </w:tc>
        <w:tc>
          <w:tcPr>
            <w:tcW w:w="1077" w:type="dxa"/>
            <w:tcMar>
              <w:top w:w="30" w:type="dxa"/>
              <w:left w:w="45" w:type="dxa"/>
              <w:bottom w:w="30" w:type="dxa"/>
              <w:right w:w="45" w:type="dxa"/>
            </w:tcMar>
            <w:vAlign w:val="center"/>
            <w:hideMark/>
          </w:tcPr>
          <w:p w14:paraId="1EA28310" w14:textId="707D088F" w:rsidR="00C97C8D" w:rsidRPr="00624ABD" w:rsidRDefault="001339D0" w:rsidP="00DB455A">
            <w:pPr>
              <w:spacing w:after="0" w:line="240" w:lineRule="auto"/>
              <w:jc w:val="center"/>
              <w:rPr>
                <w:rFonts w:ascii="Times New Roman" w:hAnsi="Times New Roman"/>
                <w:sz w:val="20"/>
                <w:szCs w:val="20"/>
              </w:rPr>
            </w:pPr>
            <w:r>
              <w:rPr>
                <w:rFonts w:ascii="Times New Roman" w:hAnsi="Times New Roman"/>
                <w:sz w:val="20"/>
                <w:szCs w:val="20"/>
              </w:rPr>
              <w:t>40</w:t>
            </w:r>
            <w:r w:rsidR="00C97C8D" w:rsidRPr="00624ABD">
              <w:rPr>
                <w:rFonts w:ascii="Times New Roman" w:hAnsi="Times New Roman"/>
                <w:sz w:val="20"/>
                <w:szCs w:val="20"/>
              </w:rPr>
              <w:t>'</w:t>
            </w:r>
          </w:p>
        </w:tc>
        <w:tc>
          <w:tcPr>
            <w:tcW w:w="1353" w:type="dxa"/>
            <w:tcMar>
              <w:top w:w="30" w:type="dxa"/>
              <w:left w:w="45" w:type="dxa"/>
              <w:bottom w:w="30" w:type="dxa"/>
              <w:right w:w="45" w:type="dxa"/>
            </w:tcMar>
            <w:vAlign w:val="center"/>
            <w:hideMark/>
          </w:tcPr>
          <w:p w14:paraId="5B8AC8CA" w14:textId="6EE71289"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40'</w:t>
            </w:r>
          </w:p>
        </w:tc>
        <w:tc>
          <w:tcPr>
            <w:tcW w:w="1167" w:type="dxa"/>
            <w:tcMar>
              <w:top w:w="30" w:type="dxa"/>
              <w:left w:w="45" w:type="dxa"/>
              <w:bottom w:w="30" w:type="dxa"/>
              <w:right w:w="45" w:type="dxa"/>
            </w:tcMar>
            <w:vAlign w:val="center"/>
            <w:hideMark/>
          </w:tcPr>
          <w:p w14:paraId="7645CE43" w14:textId="31BF1366"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40'</w:t>
            </w:r>
          </w:p>
        </w:tc>
      </w:tr>
      <w:tr w:rsidR="00C97C8D" w:rsidRPr="00624ABD" w14:paraId="40C9D1D6" w14:textId="77777777" w:rsidTr="004D0EDC">
        <w:trPr>
          <w:trHeight w:val="315"/>
        </w:trPr>
        <w:tc>
          <w:tcPr>
            <w:tcW w:w="1792" w:type="dxa"/>
            <w:tcMar>
              <w:top w:w="30" w:type="dxa"/>
              <w:left w:w="45" w:type="dxa"/>
              <w:bottom w:w="30" w:type="dxa"/>
              <w:right w:w="45" w:type="dxa"/>
            </w:tcMar>
            <w:vAlign w:val="center"/>
            <w:hideMark/>
          </w:tcPr>
          <w:p w14:paraId="7514EF59" w14:textId="527F436E" w:rsidR="00C97C8D" w:rsidRPr="00624ABD" w:rsidRDefault="00C97C8D" w:rsidP="00737B9F">
            <w:pPr>
              <w:spacing w:after="0" w:line="240" w:lineRule="auto"/>
              <w:rPr>
                <w:rFonts w:ascii="Times New Roman" w:hAnsi="Times New Roman"/>
                <w:b/>
                <w:bCs/>
                <w:sz w:val="20"/>
                <w:szCs w:val="20"/>
              </w:rPr>
            </w:pPr>
            <w:r w:rsidRPr="00624ABD">
              <w:rPr>
                <w:rFonts w:ascii="Times New Roman" w:hAnsi="Times New Roman"/>
                <w:b/>
                <w:bCs/>
                <w:sz w:val="20"/>
                <w:szCs w:val="20"/>
              </w:rPr>
              <w:t xml:space="preserve">Garage </w:t>
            </w:r>
            <w:r w:rsidR="00226D08">
              <w:rPr>
                <w:rFonts w:ascii="Times New Roman" w:hAnsi="Times New Roman"/>
                <w:b/>
                <w:bCs/>
                <w:sz w:val="20"/>
                <w:szCs w:val="20"/>
              </w:rPr>
              <w:t>s</w:t>
            </w:r>
            <w:r w:rsidRPr="00624ABD">
              <w:rPr>
                <w:rFonts w:ascii="Times New Roman" w:hAnsi="Times New Roman"/>
                <w:b/>
                <w:bCs/>
                <w:sz w:val="20"/>
                <w:szCs w:val="20"/>
              </w:rPr>
              <w:t>etback from the edge of pavement</w:t>
            </w:r>
          </w:p>
        </w:tc>
        <w:tc>
          <w:tcPr>
            <w:tcW w:w="1353" w:type="dxa"/>
            <w:tcMar>
              <w:top w:w="30" w:type="dxa"/>
              <w:left w:w="45" w:type="dxa"/>
              <w:bottom w:w="30" w:type="dxa"/>
              <w:right w:w="45" w:type="dxa"/>
            </w:tcMar>
            <w:vAlign w:val="center"/>
            <w:hideMark/>
          </w:tcPr>
          <w:p w14:paraId="3F2F1AD9" w14:textId="35B5C666"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30'</w:t>
            </w:r>
          </w:p>
        </w:tc>
        <w:tc>
          <w:tcPr>
            <w:tcW w:w="1347" w:type="dxa"/>
            <w:tcMar>
              <w:top w:w="30" w:type="dxa"/>
              <w:left w:w="45" w:type="dxa"/>
              <w:bottom w:w="30" w:type="dxa"/>
              <w:right w:w="45" w:type="dxa"/>
            </w:tcMar>
            <w:vAlign w:val="center"/>
            <w:hideMark/>
          </w:tcPr>
          <w:p w14:paraId="0D25D7DE" w14:textId="3BC9E24F"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30'</w:t>
            </w:r>
          </w:p>
        </w:tc>
        <w:tc>
          <w:tcPr>
            <w:tcW w:w="1260" w:type="dxa"/>
            <w:tcMar>
              <w:top w:w="30" w:type="dxa"/>
              <w:left w:w="45" w:type="dxa"/>
              <w:bottom w:w="30" w:type="dxa"/>
              <w:right w:w="45" w:type="dxa"/>
            </w:tcMar>
            <w:vAlign w:val="center"/>
            <w:hideMark/>
          </w:tcPr>
          <w:p w14:paraId="7FD71BBD" w14:textId="39F49207"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30'</w:t>
            </w:r>
          </w:p>
        </w:tc>
        <w:tc>
          <w:tcPr>
            <w:tcW w:w="993" w:type="dxa"/>
            <w:tcMar>
              <w:top w:w="30" w:type="dxa"/>
              <w:left w:w="45" w:type="dxa"/>
              <w:bottom w:w="30" w:type="dxa"/>
              <w:right w:w="45" w:type="dxa"/>
            </w:tcMar>
            <w:vAlign w:val="center"/>
            <w:hideMark/>
          </w:tcPr>
          <w:p w14:paraId="7A50156C" w14:textId="7D703908"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30'</w:t>
            </w:r>
          </w:p>
        </w:tc>
        <w:tc>
          <w:tcPr>
            <w:tcW w:w="1077" w:type="dxa"/>
            <w:tcMar>
              <w:top w:w="30" w:type="dxa"/>
              <w:left w:w="45" w:type="dxa"/>
              <w:bottom w:w="30" w:type="dxa"/>
              <w:right w:w="45" w:type="dxa"/>
            </w:tcMar>
            <w:vAlign w:val="center"/>
            <w:hideMark/>
          </w:tcPr>
          <w:p w14:paraId="6D52C27F" w14:textId="3A1C151E" w:rsidR="00C97C8D" w:rsidRPr="00624ABD" w:rsidRDefault="001339D0" w:rsidP="00DB455A">
            <w:pPr>
              <w:spacing w:after="0" w:line="240" w:lineRule="auto"/>
              <w:jc w:val="center"/>
              <w:rPr>
                <w:rFonts w:ascii="Times New Roman" w:hAnsi="Times New Roman"/>
                <w:sz w:val="20"/>
                <w:szCs w:val="20"/>
              </w:rPr>
            </w:pPr>
            <w:r>
              <w:rPr>
                <w:rFonts w:ascii="Times New Roman" w:hAnsi="Times New Roman"/>
                <w:sz w:val="20"/>
                <w:szCs w:val="20"/>
              </w:rPr>
              <w:t>30’</w:t>
            </w:r>
          </w:p>
        </w:tc>
        <w:tc>
          <w:tcPr>
            <w:tcW w:w="1353" w:type="dxa"/>
            <w:tcMar>
              <w:top w:w="30" w:type="dxa"/>
              <w:left w:w="45" w:type="dxa"/>
              <w:bottom w:w="30" w:type="dxa"/>
              <w:right w:w="45" w:type="dxa"/>
            </w:tcMar>
            <w:vAlign w:val="center"/>
            <w:hideMark/>
          </w:tcPr>
          <w:p w14:paraId="1AFC827E" w14:textId="65C1712A"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30'</w:t>
            </w:r>
          </w:p>
        </w:tc>
        <w:tc>
          <w:tcPr>
            <w:tcW w:w="1167" w:type="dxa"/>
            <w:tcMar>
              <w:top w:w="30" w:type="dxa"/>
              <w:left w:w="45" w:type="dxa"/>
              <w:bottom w:w="30" w:type="dxa"/>
              <w:right w:w="45" w:type="dxa"/>
            </w:tcMar>
            <w:vAlign w:val="center"/>
            <w:hideMark/>
          </w:tcPr>
          <w:p w14:paraId="6426D517" w14:textId="4D6FD3A4"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30'</w:t>
            </w:r>
          </w:p>
        </w:tc>
      </w:tr>
      <w:tr w:rsidR="00C97C8D" w:rsidRPr="00624ABD" w14:paraId="4F536D79" w14:textId="77777777" w:rsidTr="004D0EDC">
        <w:trPr>
          <w:trHeight w:val="315"/>
        </w:trPr>
        <w:tc>
          <w:tcPr>
            <w:tcW w:w="1792" w:type="dxa"/>
            <w:tcMar>
              <w:top w:w="30" w:type="dxa"/>
              <w:left w:w="45" w:type="dxa"/>
              <w:bottom w:w="30" w:type="dxa"/>
              <w:right w:w="45" w:type="dxa"/>
            </w:tcMar>
            <w:vAlign w:val="center"/>
            <w:hideMark/>
          </w:tcPr>
          <w:p w14:paraId="1983C999" w14:textId="4EECF93D" w:rsidR="00C97C8D" w:rsidRPr="00624ABD" w:rsidRDefault="00C97C8D" w:rsidP="00737B9F">
            <w:pPr>
              <w:spacing w:after="0" w:line="240" w:lineRule="auto"/>
              <w:rPr>
                <w:rFonts w:ascii="Times New Roman" w:hAnsi="Times New Roman"/>
                <w:b/>
                <w:bCs/>
                <w:sz w:val="20"/>
                <w:szCs w:val="20"/>
              </w:rPr>
            </w:pPr>
            <w:r w:rsidRPr="00624ABD">
              <w:rPr>
                <w:rFonts w:ascii="Times New Roman" w:hAnsi="Times New Roman"/>
                <w:b/>
                <w:bCs/>
                <w:sz w:val="20"/>
                <w:szCs w:val="20"/>
              </w:rPr>
              <w:t>Driveway Entry (max)</w:t>
            </w:r>
          </w:p>
        </w:tc>
        <w:tc>
          <w:tcPr>
            <w:tcW w:w="1353" w:type="dxa"/>
            <w:tcMar>
              <w:top w:w="30" w:type="dxa"/>
              <w:left w:w="45" w:type="dxa"/>
              <w:bottom w:w="30" w:type="dxa"/>
              <w:right w:w="45" w:type="dxa"/>
            </w:tcMar>
            <w:vAlign w:val="center"/>
            <w:hideMark/>
          </w:tcPr>
          <w:p w14:paraId="6FD9B7AA" w14:textId="6BFE1200"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1</w:t>
            </w:r>
          </w:p>
        </w:tc>
        <w:tc>
          <w:tcPr>
            <w:tcW w:w="1347" w:type="dxa"/>
            <w:tcMar>
              <w:top w:w="30" w:type="dxa"/>
              <w:left w:w="45" w:type="dxa"/>
              <w:bottom w:w="30" w:type="dxa"/>
              <w:right w:w="45" w:type="dxa"/>
            </w:tcMar>
            <w:vAlign w:val="center"/>
            <w:hideMark/>
          </w:tcPr>
          <w:p w14:paraId="0E67E0BC" w14:textId="27D6072D"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1</w:t>
            </w:r>
          </w:p>
        </w:tc>
        <w:tc>
          <w:tcPr>
            <w:tcW w:w="1260" w:type="dxa"/>
            <w:tcMar>
              <w:top w:w="30" w:type="dxa"/>
              <w:left w:w="45" w:type="dxa"/>
              <w:bottom w:w="30" w:type="dxa"/>
              <w:right w:w="45" w:type="dxa"/>
            </w:tcMar>
            <w:vAlign w:val="center"/>
            <w:hideMark/>
          </w:tcPr>
          <w:p w14:paraId="42253608" w14:textId="58B74B1F"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1</w:t>
            </w:r>
          </w:p>
        </w:tc>
        <w:tc>
          <w:tcPr>
            <w:tcW w:w="993" w:type="dxa"/>
            <w:tcMar>
              <w:top w:w="30" w:type="dxa"/>
              <w:left w:w="45" w:type="dxa"/>
              <w:bottom w:w="30" w:type="dxa"/>
              <w:right w:w="45" w:type="dxa"/>
            </w:tcMar>
            <w:vAlign w:val="center"/>
            <w:hideMark/>
          </w:tcPr>
          <w:p w14:paraId="2896B16A" w14:textId="7C96AEB0"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1</w:t>
            </w:r>
          </w:p>
        </w:tc>
        <w:tc>
          <w:tcPr>
            <w:tcW w:w="1077" w:type="dxa"/>
            <w:tcMar>
              <w:top w:w="30" w:type="dxa"/>
              <w:left w:w="45" w:type="dxa"/>
              <w:bottom w:w="30" w:type="dxa"/>
              <w:right w:w="45" w:type="dxa"/>
            </w:tcMar>
            <w:vAlign w:val="center"/>
            <w:hideMark/>
          </w:tcPr>
          <w:p w14:paraId="3821078D" w14:textId="3014BAE7"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2</w:t>
            </w:r>
          </w:p>
        </w:tc>
        <w:tc>
          <w:tcPr>
            <w:tcW w:w="1353" w:type="dxa"/>
            <w:tcMar>
              <w:top w:w="30" w:type="dxa"/>
              <w:left w:w="45" w:type="dxa"/>
              <w:bottom w:w="30" w:type="dxa"/>
              <w:right w:w="45" w:type="dxa"/>
            </w:tcMar>
            <w:vAlign w:val="center"/>
            <w:hideMark/>
          </w:tcPr>
          <w:p w14:paraId="662B701B" w14:textId="58CFDE7C"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2</w:t>
            </w:r>
          </w:p>
        </w:tc>
        <w:tc>
          <w:tcPr>
            <w:tcW w:w="1167" w:type="dxa"/>
            <w:tcMar>
              <w:top w:w="30" w:type="dxa"/>
              <w:left w:w="45" w:type="dxa"/>
              <w:bottom w:w="30" w:type="dxa"/>
              <w:right w:w="45" w:type="dxa"/>
            </w:tcMar>
            <w:vAlign w:val="center"/>
            <w:hideMark/>
          </w:tcPr>
          <w:p w14:paraId="2B78AB61" w14:textId="78224AEE"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2</w:t>
            </w:r>
          </w:p>
        </w:tc>
      </w:tr>
      <w:tr w:rsidR="00C97C8D" w:rsidRPr="00624ABD" w14:paraId="13E011B5" w14:textId="77777777" w:rsidTr="004D0EDC">
        <w:trPr>
          <w:trHeight w:val="315"/>
        </w:trPr>
        <w:tc>
          <w:tcPr>
            <w:tcW w:w="1792" w:type="dxa"/>
            <w:tcMar>
              <w:top w:w="30" w:type="dxa"/>
              <w:left w:w="45" w:type="dxa"/>
              <w:bottom w:w="30" w:type="dxa"/>
              <w:right w:w="45" w:type="dxa"/>
            </w:tcMar>
            <w:vAlign w:val="center"/>
            <w:hideMark/>
          </w:tcPr>
          <w:p w14:paraId="4E9B8E80" w14:textId="0D595632" w:rsidR="00C97C8D" w:rsidRPr="00624ABD" w:rsidRDefault="00C97C8D" w:rsidP="00737B9F">
            <w:pPr>
              <w:spacing w:after="0" w:line="240" w:lineRule="auto"/>
              <w:rPr>
                <w:rFonts w:ascii="Times New Roman" w:hAnsi="Times New Roman"/>
                <w:b/>
                <w:bCs/>
                <w:sz w:val="20"/>
                <w:szCs w:val="20"/>
              </w:rPr>
            </w:pPr>
            <w:r w:rsidRPr="00624ABD">
              <w:rPr>
                <w:rFonts w:ascii="Times New Roman" w:hAnsi="Times New Roman"/>
                <w:b/>
                <w:bCs/>
                <w:sz w:val="20"/>
                <w:szCs w:val="20"/>
              </w:rPr>
              <w:t>Foundations - Stone on Front</w:t>
            </w:r>
          </w:p>
        </w:tc>
        <w:tc>
          <w:tcPr>
            <w:tcW w:w="1353" w:type="dxa"/>
            <w:tcMar>
              <w:top w:w="30" w:type="dxa"/>
              <w:left w:w="45" w:type="dxa"/>
              <w:bottom w:w="30" w:type="dxa"/>
              <w:right w:w="45" w:type="dxa"/>
            </w:tcMar>
            <w:vAlign w:val="center"/>
            <w:hideMark/>
          </w:tcPr>
          <w:p w14:paraId="40B6B2A5" w14:textId="0D3537CB"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no</w:t>
            </w:r>
          </w:p>
        </w:tc>
        <w:tc>
          <w:tcPr>
            <w:tcW w:w="1347" w:type="dxa"/>
            <w:tcMar>
              <w:top w:w="30" w:type="dxa"/>
              <w:left w:w="45" w:type="dxa"/>
              <w:bottom w:w="30" w:type="dxa"/>
              <w:right w:w="45" w:type="dxa"/>
            </w:tcMar>
            <w:vAlign w:val="center"/>
            <w:hideMark/>
          </w:tcPr>
          <w:p w14:paraId="3BF03E3B" w14:textId="11E22CB3"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no</w:t>
            </w:r>
          </w:p>
        </w:tc>
        <w:tc>
          <w:tcPr>
            <w:tcW w:w="1260" w:type="dxa"/>
            <w:tcMar>
              <w:top w:w="30" w:type="dxa"/>
              <w:left w:w="45" w:type="dxa"/>
              <w:bottom w:w="30" w:type="dxa"/>
              <w:right w:w="45" w:type="dxa"/>
            </w:tcMar>
            <w:vAlign w:val="center"/>
            <w:hideMark/>
          </w:tcPr>
          <w:p w14:paraId="0A90328E" w14:textId="32D7595A"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no</w:t>
            </w:r>
          </w:p>
        </w:tc>
        <w:tc>
          <w:tcPr>
            <w:tcW w:w="993" w:type="dxa"/>
            <w:tcMar>
              <w:top w:w="30" w:type="dxa"/>
              <w:left w:w="45" w:type="dxa"/>
              <w:bottom w:w="30" w:type="dxa"/>
              <w:right w:w="45" w:type="dxa"/>
            </w:tcMar>
            <w:vAlign w:val="center"/>
            <w:hideMark/>
          </w:tcPr>
          <w:p w14:paraId="58F0323F" w14:textId="28077D8F"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yes</w:t>
            </w:r>
          </w:p>
        </w:tc>
        <w:tc>
          <w:tcPr>
            <w:tcW w:w="1077" w:type="dxa"/>
            <w:tcMar>
              <w:top w:w="30" w:type="dxa"/>
              <w:left w:w="45" w:type="dxa"/>
              <w:bottom w:w="30" w:type="dxa"/>
              <w:right w:w="45" w:type="dxa"/>
            </w:tcMar>
            <w:vAlign w:val="center"/>
            <w:hideMark/>
          </w:tcPr>
          <w:p w14:paraId="11C491BA" w14:textId="4268A9D2"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yes</w:t>
            </w:r>
          </w:p>
        </w:tc>
        <w:tc>
          <w:tcPr>
            <w:tcW w:w="1353" w:type="dxa"/>
            <w:tcMar>
              <w:top w:w="30" w:type="dxa"/>
              <w:left w:w="45" w:type="dxa"/>
              <w:bottom w:w="30" w:type="dxa"/>
              <w:right w:w="45" w:type="dxa"/>
            </w:tcMar>
            <w:vAlign w:val="center"/>
            <w:hideMark/>
          </w:tcPr>
          <w:p w14:paraId="3D174332" w14:textId="0DAE05A6"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no</w:t>
            </w:r>
          </w:p>
        </w:tc>
        <w:tc>
          <w:tcPr>
            <w:tcW w:w="1167" w:type="dxa"/>
            <w:tcMar>
              <w:top w:w="30" w:type="dxa"/>
              <w:left w:w="45" w:type="dxa"/>
              <w:bottom w:w="30" w:type="dxa"/>
              <w:right w:w="45" w:type="dxa"/>
            </w:tcMar>
            <w:vAlign w:val="center"/>
            <w:hideMark/>
          </w:tcPr>
          <w:p w14:paraId="4079989A" w14:textId="7CBFAC4B"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no</w:t>
            </w:r>
          </w:p>
        </w:tc>
      </w:tr>
      <w:tr w:rsidR="00C97C8D" w:rsidRPr="00624ABD" w14:paraId="2CE9E7C8" w14:textId="77777777" w:rsidTr="004D0EDC">
        <w:trPr>
          <w:trHeight w:val="315"/>
        </w:trPr>
        <w:tc>
          <w:tcPr>
            <w:tcW w:w="1792" w:type="dxa"/>
            <w:tcMar>
              <w:top w:w="30" w:type="dxa"/>
              <w:left w:w="45" w:type="dxa"/>
              <w:bottom w:w="30" w:type="dxa"/>
              <w:right w:w="45" w:type="dxa"/>
            </w:tcMar>
            <w:vAlign w:val="center"/>
            <w:hideMark/>
          </w:tcPr>
          <w:p w14:paraId="1614045B" w14:textId="52189DAF" w:rsidR="00C97C8D" w:rsidRPr="00624ABD" w:rsidRDefault="00C97C8D" w:rsidP="00737B9F">
            <w:pPr>
              <w:spacing w:after="0" w:line="240" w:lineRule="auto"/>
              <w:rPr>
                <w:rFonts w:ascii="Times New Roman" w:hAnsi="Times New Roman"/>
                <w:b/>
                <w:bCs/>
                <w:sz w:val="20"/>
                <w:szCs w:val="20"/>
              </w:rPr>
            </w:pPr>
            <w:r w:rsidRPr="00624ABD">
              <w:rPr>
                <w:rFonts w:ascii="Times New Roman" w:hAnsi="Times New Roman"/>
                <w:b/>
                <w:bCs/>
                <w:sz w:val="20"/>
                <w:szCs w:val="20"/>
              </w:rPr>
              <w:t>Artificial Stone- Foundations</w:t>
            </w:r>
          </w:p>
        </w:tc>
        <w:tc>
          <w:tcPr>
            <w:tcW w:w="1353" w:type="dxa"/>
            <w:tcMar>
              <w:top w:w="30" w:type="dxa"/>
              <w:left w:w="45" w:type="dxa"/>
              <w:bottom w:w="30" w:type="dxa"/>
              <w:right w:w="45" w:type="dxa"/>
            </w:tcMar>
            <w:vAlign w:val="center"/>
            <w:hideMark/>
          </w:tcPr>
          <w:p w14:paraId="18F7C1FF" w14:textId="07CD5229"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no</w:t>
            </w:r>
          </w:p>
        </w:tc>
        <w:tc>
          <w:tcPr>
            <w:tcW w:w="1347" w:type="dxa"/>
            <w:tcMar>
              <w:top w:w="30" w:type="dxa"/>
              <w:left w:w="45" w:type="dxa"/>
              <w:bottom w:w="30" w:type="dxa"/>
              <w:right w:w="45" w:type="dxa"/>
            </w:tcMar>
            <w:vAlign w:val="center"/>
            <w:hideMark/>
          </w:tcPr>
          <w:p w14:paraId="73DA0A2F" w14:textId="204D0D7D"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no</w:t>
            </w:r>
          </w:p>
        </w:tc>
        <w:tc>
          <w:tcPr>
            <w:tcW w:w="1260" w:type="dxa"/>
            <w:tcMar>
              <w:top w:w="30" w:type="dxa"/>
              <w:left w:w="45" w:type="dxa"/>
              <w:bottom w:w="30" w:type="dxa"/>
              <w:right w:w="45" w:type="dxa"/>
            </w:tcMar>
            <w:vAlign w:val="center"/>
            <w:hideMark/>
          </w:tcPr>
          <w:p w14:paraId="0EC58FE8" w14:textId="144AA704"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no</w:t>
            </w:r>
          </w:p>
        </w:tc>
        <w:tc>
          <w:tcPr>
            <w:tcW w:w="993" w:type="dxa"/>
            <w:tcMar>
              <w:top w:w="30" w:type="dxa"/>
              <w:left w:w="45" w:type="dxa"/>
              <w:bottom w:w="30" w:type="dxa"/>
              <w:right w:w="45" w:type="dxa"/>
            </w:tcMar>
            <w:vAlign w:val="center"/>
            <w:hideMark/>
          </w:tcPr>
          <w:p w14:paraId="4C2E813C" w14:textId="089DF906" w:rsidR="00C97C8D" w:rsidRPr="00624ABD" w:rsidRDefault="00226D08" w:rsidP="00DB455A">
            <w:pPr>
              <w:spacing w:after="0" w:line="240" w:lineRule="auto"/>
              <w:jc w:val="center"/>
              <w:rPr>
                <w:rFonts w:ascii="Times New Roman" w:hAnsi="Times New Roman"/>
                <w:sz w:val="20"/>
                <w:szCs w:val="20"/>
              </w:rPr>
            </w:pPr>
            <w:r>
              <w:rPr>
                <w:rFonts w:ascii="Times New Roman" w:hAnsi="Times New Roman"/>
                <w:sz w:val="20"/>
                <w:szCs w:val="20"/>
              </w:rPr>
              <w:t>no</w:t>
            </w:r>
          </w:p>
        </w:tc>
        <w:tc>
          <w:tcPr>
            <w:tcW w:w="1077" w:type="dxa"/>
            <w:tcMar>
              <w:top w:w="30" w:type="dxa"/>
              <w:left w:w="45" w:type="dxa"/>
              <w:bottom w:w="30" w:type="dxa"/>
              <w:right w:w="45" w:type="dxa"/>
            </w:tcMar>
            <w:vAlign w:val="center"/>
            <w:hideMark/>
          </w:tcPr>
          <w:p w14:paraId="2F20BF5A" w14:textId="33F56142"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no</w:t>
            </w:r>
          </w:p>
        </w:tc>
        <w:tc>
          <w:tcPr>
            <w:tcW w:w="1353" w:type="dxa"/>
            <w:tcMar>
              <w:top w:w="30" w:type="dxa"/>
              <w:left w:w="45" w:type="dxa"/>
              <w:bottom w:w="30" w:type="dxa"/>
              <w:right w:w="45" w:type="dxa"/>
            </w:tcMar>
            <w:vAlign w:val="center"/>
            <w:hideMark/>
          </w:tcPr>
          <w:p w14:paraId="1659B065" w14:textId="2607F27F"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no</w:t>
            </w:r>
          </w:p>
        </w:tc>
        <w:tc>
          <w:tcPr>
            <w:tcW w:w="1167" w:type="dxa"/>
            <w:tcMar>
              <w:top w:w="30" w:type="dxa"/>
              <w:left w:w="45" w:type="dxa"/>
              <w:bottom w:w="30" w:type="dxa"/>
              <w:right w:w="45" w:type="dxa"/>
            </w:tcMar>
            <w:vAlign w:val="center"/>
            <w:hideMark/>
          </w:tcPr>
          <w:p w14:paraId="09D0DE39" w14:textId="75AFEE8C" w:rsidR="00C97C8D" w:rsidRPr="00624ABD" w:rsidRDefault="00C97C8D" w:rsidP="00DB455A">
            <w:pPr>
              <w:spacing w:after="0" w:line="240" w:lineRule="auto"/>
              <w:jc w:val="center"/>
              <w:rPr>
                <w:rFonts w:ascii="Times New Roman" w:hAnsi="Times New Roman"/>
                <w:sz w:val="20"/>
                <w:szCs w:val="20"/>
              </w:rPr>
            </w:pPr>
            <w:r w:rsidRPr="00624ABD">
              <w:rPr>
                <w:rFonts w:ascii="Times New Roman" w:hAnsi="Times New Roman"/>
                <w:sz w:val="20"/>
                <w:szCs w:val="20"/>
              </w:rPr>
              <w:t>no</w:t>
            </w:r>
          </w:p>
        </w:tc>
      </w:tr>
      <w:tr w:rsidR="00AC40AE" w:rsidRPr="00624ABD" w14:paraId="1D49FE72" w14:textId="77777777" w:rsidTr="004D0EDC">
        <w:trPr>
          <w:trHeight w:val="315"/>
        </w:trPr>
        <w:tc>
          <w:tcPr>
            <w:tcW w:w="1792" w:type="dxa"/>
            <w:tcMar>
              <w:top w:w="30" w:type="dxa"/>
              <w:left w:w="45" w:type="dxa"/>
              <w:bottom w:w="30" w:type="dxa"/>
              <w:right w:w="45" w:type="dxa"/>
            </w:tcMar>
            <w:vAlign w:val="center"/>
            <w:hideMark/>
          </w:tcPr>
          <w:p w14:paraId="246DAA8A" w14:textId="5A39EA52" w:rsidR="00C97C8D" w:rsidRPr="00624ABD" w:rsidRDefault="00C97C8D" w:rsidP="00737B9F">
            <w:pPr>
              <w:spacing w:after="0" w:line="240" w:lineRule="auto"/>
              <w:rPr>
                <w:rFonts w:ascii="Times New Roman" w:hAnsi="Times New Roman"/>
                <w:b/>
                <w:bCs/>
                <w:sz w:val="20"/>
                <w:szCs w:val="20"/>
              </w:rPr>
            </w:pPr>
            <w:r w:rsidRPr="00624ABD">
              <w:rPr>
                <w:rFonts w:ascii="Times New Roman" w:hAnsi="Times New Roman"/>
                <w:b/>
                <w:bCs/>
                <w:sz w:val="20"/>
                <w:szCs w:val="20"/>
              </w:rPr>
              <w:t>Front Doors</w:t>
            </w:r>
          </w:p>
        </w:tc>
        <w:tc>
          <w:tcPr>
            <w:tcW w:w="1353" w:type="dxa"/>
            <w:tcMar>
              <w:top w:w="30" w:type="dxa"/>
              <w:left w:w="45" w:type="dxa"/>
              <w:bottom w:w="30" w:type="dxa"/>
              <w:right w:w="45" w:type="dxa"/>
            </w:tcMar>
            <w:vAlign w:val="center"/>
            <w:hideMark/>
          </w:tcPr>
          <w:p w14:paraId="1E344388" w14:textId="7ADF3A4E" w:rsidR="00C97C8D" w:rsidRPr="00624ABD" w:rsidRDefault="00C97C8D" w:rsidP="00F0092F">
            <w:pPr>
              <w:spacing w:after="0" w:line="240" w:lineRule="auto"/>
              <w:jc w:val="both"/>
              <w:rPr>
                <w:rFonts w:ascii="Times New Roman" w:hAnsi="Times New Roman"/>
                <w:sz w:val="20"/>
                <w:szCs w:val="20"/>
              </w:rPr>
            </w:pPr>
          </w:p>
        </w:tc>
        <w:tc>
          <w:tcPr>
            <w:tcW w:w="1347" w:type="dxa"/>
            <w:tcMar>
              <w:top w:w="30" w:type="dxa"/>
              <w:left w:w="45" w:type="dxa"/>
              <w:bottom w:w="30" w:type="dxa"/>
              <w:right w:w="45" w:type="dxa"/>
            </w:tcMar>
            <w:vAlign w:val="center"/>
            <w:hideMark/>
          </w:tcPr>
          <w:p w14:paraId="560F7240" w14:textId="60CCBF77" w:rsidR="00C97C8D" w:rsidRPr="00624ABD" w:rsidRDefault="00C97C8D" w:rsidP="00F0092F">
            <w:pPr>
              <w:spacing w:after="0" w:line="240" w:lineRule="auto"/>
              <w:jc w:val="both"/>
              <w:rPr>
                <w:rFonts w:ascii="Times New Roman" w:hAnsi="Times New Roman"/>
                <w:sz w:val="20"/>
                <w:szCs w:val="20"/>
              </w:rPr>
            </w:pPr>
          </w:p>
        </w:tc>
        <w:tc>
          <w:tcPr>
            <w:tcW w:w="1260" w:type="dxa"/>
            <w:tcMar>
              <w:top w:w="30" w:type="dxa"/>
              <w:left w:w="45" w:type="dxa"/>
              <w:bottom w:w="30" w:type="dxa"/>
              <w:right w:w="45" w:type="dxa"/>
            </w:tcMar>
            <w:vAlign w:val="center"/>
            <w:hideMark/>
          </w:tcPr>
          <w:p w14:paraId="299EE3C8" w14:textId="29DA1F42" w:rsidR="00C97C8D" w:rsidRPr="00624ABD" w:rsidRDefault="00C97C8D" w:rsidP="00F0092F">
            <w:pPr>
              <w:spacing w:after="0" w:line="240" w:lineRule="auto"/>
              <w:jc w:val="both"/>
              <w:rPr>
                <w:rFonts w:ascii="Times New Roman" w:hAnsi="Times New Roman"/>
                <w:sz w:val="20"/>
                <w:szCs w:val="20"/>
              </w:rPr>
            </w:pPr>
          </w:p>
        </w:tc>
        <w:tc>
          <w:tcPr>
            <w:tcW w:w="993" w:type="dxa"/>
            <w:tcMar>
              <w:top w:w="30" w:type="dxa"/>
              <w:left w:w="45" w:type="dxa"/>
              <w:bottom w:w="30" w:type="dxa"/>
              <w:right w:w="45" w:type="dxa"/>
            </w:tcMar>
            <w:vAlign w:val="center"/>
            <w:hideMark/>
          </w:tcPr>
          <w:p w14:paraId="4F954406" w14:textId="573AD3C3" w:rsidR="00C97C8D" w:rsidRPr="00624ABD" w:rsidRDefault="00C97C8D" w:rsidP="00F0092F">
            <w:pPr>
              <w:spacing w:after="0" w:line="240" w:lineRule="auto"/>
              <w:jc w:val="both"/>
              <w:rPr>
                <w:rFonts w:ascii="Times New Roman" w:hAnsi="Times New Roman"/>
                <w:sz w:val="20"/>
                <w:szCs w:val="20"/>
              </w:rPr>
            </w:pPr>
            <w:r w:rsidRPr="00624ABD">
              <w:rPr>
                <w:rFonts w:ascii="Times New Roman" w:hAnsi="Times New Roman"/>
                <w:sz w:val="20"/>
                <w:szCs w:val="20"/>
              </w:rPr>
              <w:t>Craftsmen</w:t>
            </w:r>
          </w:p>
        </w:tc>
        <w:tc>
          <w:tcPr>
            <w:tcW w:w="1077" w:type="dxa"/>
            <w:tcMar>
              <w:top w:w="30" w:type="dxa"/>
              <w:left w:w="45" w:type="dxa"/>
              <w:bottom w:w="30" w:type="dxa"/>
              <w:right w:w="45" w:type="dxa"/>
            </w:tcMar>
            <w:vAlign w:val="center"/>
            <w:hideMark/>
          </w:tcPr>
          <w:p w14:paraId="2C5F8840" w14:textId="12765E57" w:rsidR="00C97C8D" w:rsidRPr="00624ABD" w:rsidRDefault="00C97C8D" w:rsidP="00F0092F">
            <w:pPr>
              <w:spacing w:after="0" w:line="240" w:lineRule="auto"/>
              <w:jc w:val="both"/>
              <w:rPr>
                <w:rFonts w:ascii="Times New Roman" w:hAnsi="Times New Roman"/>
                <w:sz w:val="20"/>
                <w:szCs w:val="20"/>
              </w:rPr>
            </w:pPr>
            <w:r w:rsidRPr="00624ABD">
              <w:rPr>
                <w:rFonts w:ascii="Times New Roman" w:hAnsi="Times New Roman"/>
                <w:sz w:val="20"/>
                <w:szCs w:val="20"/>
              </w:rPr>
              <w:t>Wood</w:t>
            </w:r>
          </w:p>
        </w:tc>
        <w:tc>
          <w:tcPr>
            <w:tcW w:w="1353" w:type="dxa"/>
            <w:tcMar>
              <w:top w:w="30" w:type="dxa"/>
              <w:left w:w="45" w:type="dxa"/>
              <w:bottom w:w="30" w:type="dxa"/>
              <w:right w:w="45" w:type="dxa"/>
            </w:tcMar>
            <w:vAlign w:val="center"/>
            <w:hideMark/>
          </w:tcPr>
          <w:p w14:paraId="67FAD291" w14:textId="620DE733" w:rsidR="00C97C8D" w:rsidRPr="00624ABD" w:rsidRDefault="00C97C8D" w:rsidP="00F0092F">
            <w:pPr>
              <w:spacing w:after="0" w:line="240" w:lineRule="auto"/>
              <w:jc w:val="both"/>
              <w:rPr>
                <w:rFonts w:ascii="Times New Roman" w:hAnsi="Times New Roman"/>
                <w:sz w:val="20"/>
                <w:szCs w:val="20"/>
              </w:rPr>
            </w:pPr>
          </w:p>
        </w:tc>
        <w:tc>
          <w:tcPr>
            <w:tcW w:w="1167" w:type="dxa"/>
            <w:tcMar>
              <w:top w:w="30" w:type="dxa"/>
              <w:left w:w="45" w:type="dxa"/>
              <w:bottom w:w="30" w:type="dxa"/>
              <w:right w:w="45" w:type="dxa"/>
            </w:tcMar>
            <w:vAlign w:val="center"/>
            <w:hideMark/>
          </w:tcPr>
          <w:p w14:paraId="1C6D0448" w14:textId="4A6B8730" w:rsidR="00C97C8D" w:rsidRPr="00624ABD" w:rsidRDefault="00C97C8D" w:rsidP="00F0092F">
            <w:pPr>
              <w:spacing w:after="0" w:line="240" w:lineRule="auto"/>
              <w:jc w:val="both"/>
              <w:rPr>
                <w:rFonts w:ascii="Times New Roman" w:hAnsi="Times New Roman"/>
                <w:sz w:val="20"/>
                <w:szCs w:val="20"/>
              </w:rPr>
            </w:pPr>
          </w:p>
        </w:tc>
      </w:tr>
      <w:tr w:rsidR="00AC40AE" w:rsidRPr="00624ABD" w14:paraId="0ABABE85" w14:textId="77777777" w:rsidTr="004D0EDC">
        <w:trPr>
          <w:trHeight w:val="315"/>
        </w:trPr>
        <w:tc>
          <w:tcPr>
            <w:tcW w:w="1792" w:type="dxa"/>
            <w:tcMar>
              <w:top w:w="30" w:type="dxa"/>
              <w:left w:w="45" w:type="dxa"/>
              <w:bottom w:w="30" w:type="dxa"/>
              <w:right w:w="45" w:type="dxa"/>
            </w:tcMar>
            <w:vAlign w:val="center"/>
          </w:tcPr>
          <w:p w14:paraId="3AB32F69" w14:textId="758F4E29" w:rsidR="00C97C8D" w:rsidRPr="00624ABD" w:rsidRDefault="00C97C8D" w:rsidP="00F0092F">
            <w:pPr>
              <w:spacing w:after="0" w:line="240" w:lineRule="auto"/>
              <w:jc w:val="both"/>
              <w:rPr>
                <w:rFonts w:ascii="Times New Roman" w:hAnsi="Times New Roman"/>
                <w:b/>
                <w:bCs/>
                <w:sz w:val="20"/>
                <w:szCs w:val="20"/>
              </w:rPr>
            </w:pPr>
            <w:r w:rsidRPr="00624ABD">
              <w:rPr>
                <w:rFonts w:ascii="Times New Roman" w:hAnsi="Times New Roman"/>
                <w:b/>
                <w:bCs/>
                <w:sz w:val="20"/>
                <w:szCs w:val="20"/>
              </w:rPr>
              <w:t>Garage Doors</w:t>
            </w:r>
          </w:p>
        </w:tc>
        <w:tc>
          <w:tcPr>
            <w:tcW w:w="1353" w:type="dxa"/>
            <w:tcMar>
              <w:top w:w="30" w:type="dxa"/>
              <w:left w:w="45" w:type="dxa"/>
              <w:bottom w:w="30" w:type="dxa"/>
              <w:right w:w="45" w:type="dxa"/>
            </w:tcMar>
            <w:vAlign w:val="center"/>
          </w:tcPr>
          <w:p w14:paraId="072E9A60" w14:textId="15B66B24" w:rsidR="00C97C8D" w:rsidRPr="00624ABD" w:rsidRDefault="00C97C8D" w:rsidP="00F0092F">
            <w:pPr>
              <w:spacing w:after="0" w:line="240" w:lineRule="auto"/>
              <w:jc w:val="both"/>
              <w:rPr>
                <w:rFonts w:ascii="Times New Roman" w:hAnsi="Times New Roman"/>
                <w:b/>
                <w:bCs/>
                <w:sz w:val="20"/>
                <w:szCs w:val="20"/>
              </w:rPr>
            </w:pPr>
          </w:p>
        </w:tc>
        <w:tc>
          <w:tcPr>
            <w:tcW w:w="1347" w:type="dxa"/>
            <w:tcMar>
              <w:top w:w="30" w:type="dxa"/>
              <w:left w:w="45" w:type="dxa"/>
              <w:bottom w:w="30" w:type="dxa"/>
              <w:right w:w="45" w:type="dxa"/>
            </w:tcMar>
            <w:vAlign w:val="center"/>
          </w:tcPr>
          <w:p w14:paraId="21E51670" w14:textId="1238FB74" w:rsidR="00C97C8D" w:rsidRPr="00624ABD" w:rsidRDefault="00C97C8D" w:rsidP="00F0092F">
            <w:pPr>
              <w:spacing w:after="0" w:line="240" w:lineRule="auto"/>
              <w:jc w:val="both"/>
              <w:rPr>
                <w:rFonts w:ascii="Times New Roman" w:hAnsi="Times New Roman"/>
                <w:sz w:val="20"/>
                <w:szCs w:val="20"/>
              </w:rPr>
            </w:pPr>
          </w:p>
        </w:tc>
        <w:tc>
          <w:tcPr>
            <w:tcW w:w="1260" w:type="dxa"/>
            <w:tcMar>
              <w:top w:w="30" w:type="dxa"/>
              <w:left w:w="45" w:type="dxa"/>
              <w:bottom w:w="30" w:type="dxa"/>
              <w:right w:w="45" w:type="dxa"/>
            </w:tcMar>
            <w:vAlign w:val="center"/>
          </w:tcPr>
          <w:p w14:paraId="6C9A9E0D" w14:textId="2F134D89" w:rsidR="00C97C8D" w:rsidRPr="00624ABD" w:rsidRDefault="00C97C8D" w:rsidP="00F0092F">
            <w:pPr>
              <w:spacing w:after="0" w:line="240" w:lineRule="auto"/>
              <w:jc w:val="both"/>
              <w:rPr>
                <w:rFonts w:ascii="Times New Roman" w:hAnsi="Times New Roman"/>
                <w:sz w:val="20"/>
                <w:szCs w:val="20"/>
              </w:rPr>
            </w:pPr>
          </w:p>
        </w:tc>
        <w:tc>
          <w:tcPr>
            <w:tcW w:w="993" w:type="dxa"/>
            <w:tcMar>
              <w:top w:w="30" w:type="dxa"/>
              <w:left w:w="45" w:type="dxa"/>
              <w:bottom w:w="30" w:type="dxa"/>
              <w:right w:w="45" w:type="dxa"/>
            </w:tcMar>
            <w:vAlign w:val="center"/>
          </w:tcPr>
          <w:p w14:paraId="02AE50FD" w14:textId="103B4BEC" w:rsidR="00C97C8D" w:rsidRPr="00624ABD" w:rsidRDefault="00C97C8D" w:rsidP="00F0092F">
            <w:pPr>
              <w:spacing w:after="0" w:line="240" w:lineRule="auto"/>
              <w:jc w:val="both"/>
              <w:rPr>
                <w:rFonts w:ascii="Times New Roman" w:hAnsi="Times New Roman"/>
                <w:sz w:val="20"/>
                <w:szCs w:val="20"/>
              </w:rPr>
            </w:pPr>
            <w:r w:rsidRPr="00624ABD">
              <w:rPr>
                <w:rFonts w:ascii="Times New Roman" w:hAnsi="Times New Roman"/>
                <w:sz w:val="20"/>
                <w:szCs w:val="20"/>
              </w:rPr>
              <w:t>Carriage</w:t>
            </w:r>
          </w:p>
        </w:tc>
        <w:tc>
          <w:tcPr>
            <w:tcW w:w="1077" w:type="dxa"/>
            <w:tcMar>
              <w:top w:w="30" w:type="dxa"/>
              <w:left w:w="45" w:type="dxa"/>
              <w:bottom w:w="30" w:type="dxa"/>
              <w:right w:w="45" w:type="dxa"/>
            </w:tcMar>
            <w:vAlign w:val="center"/>
          </w:tcPr>
          <w:p w14:paraId="74659B8D" w14:textId="172F029A" w:rsidR="00C97C8D" w:rsidRPr="00624ABD" w:rsidRDefault="00C97C8D" w:rsidP="00F0092F">
            <w:pPr>
              <w:spacing w:after="0" w:line="240" w:lineRule="auto"/>
              <w:jc w:val="both"/>
              <w:rPr>
                <w:rFonts w:ascii="Times New Roman" w:hAnsi="Times New Roman"/>
                <w:sz w:val="20"/>
                <w:szCs w:val="20"/>
              </w:rPr>
            </w:pPr>
            <w:r w:rsidRPr="00624ABD">
              <w:rPr>
                <w:rFonts w:ascii="Times New Roman" w:hAnsi="Times New Roman"/>
                <w:sz w:val="20"/>
                <w:szCs w:val="20"/>
              </w:rPr>
              <w:t>Carriage</w:t>
            </w:r>
          </w:p>
        </w:tc>
        <w:tc>
          <w:tcPr>
            <w:tcW w:w="1353" w:type="dxa"/>
            <w:tcMar>
              <w:top w:w="30" w:type="dxa"/>
              <w:left w:w="45" w:type="dxa"/>
              <w:bottom w:w="30" w:type="dxa"/>
              <w:right w:w="45" w:type="dxa"/>
            </w:tcMar>
            <w:vAlign w:val="center"/>
          </w:tcPr>
          <w:p w14:paraId="790D5F6A" w14:textId="01839D26" w:rsidR="00C97C8D" w:rsidRPr="00624ABD" w:rsidRDefault="00C97C8D" w:rsidP="00F0092F">
            <w:pPr>
              <w:spacing w:after="0" w:line="240" w:lineRule="auto"/>
              <w:jc w:val="both"/>
              <w:rPr>
                <w:rFonts w:ascii="Times New Roman" w:hAnsi="Times New Roman"/>
                <w:sz w:val="20"/>
                <w:szCs w:val="20"/>
              </w:rPr>
            </w:pPr>
          </w:p>
        </w:tc>
        <w:tc>
          <w:tcPr>
            <w:tcW w:w="1167" w:type="dxa"/>
            <w:tcMar>
              <w:top w:w="30" w:type="dxa"/>
              <w:left w:w="45" w:type="dxa"/>
              <w:bottom w:w="30" w:type="dxa"/>
              <w:right w:w="45" w:type="dxa"/>
            </w:tcMar>
            <w:vAlign w:val="center"/>
          </w:tcPr>
          <w:p w14:paraId="11126BB5" w14:textId="31306E0F" w:rsidR="00C97C8D" w:rsidRPr="00624ABD" w:rsidRDefault="00C97C8D" w:rsidP="00F0092F">
            <w:pPr>
              <w:spacing w:after="0" w:line="240" w:lineRule="auto"/>
              <w:jc w:val="both"/>
              <w:rPr>
                <w:rFonts w:ascii="Times New Roman" w:hAnsi="Times New Roman"/>
                <w:sz w:val="20"/>
                <w:szCs w:val="20"/>
              </w:rPr>
            </w:pPr>
          </w:p>
        </w:tc>
      </w:tr>
    </w:tbl>
    <w:p w14:paraId="143897A1" w14:textId="77777777" w:rsidR="004D0EDC" w:rsidRDefault="004D0EDC" w:rsidP="00F0092F">
      <w:pPr>
        <w:spacing w:after="0" w:line="240" w:lineRule="auto"/>
        <w:jc w:val="both"/>
        <w:rPr>
          <w:rFonts w:ascii="Times New Roman" w:hAnsi="Times New Roman"/>
          <w:sz w:val="24"/>
          <w:szCs w:val="24"/>
        </w:rPr>
      </w:pPr>
    </w:p>
    <w:p w14:paraId="0DB149D7" w14:textId="43439F07" w:rsidR="008B0425" w:rsidRPr="00D70D29" w:rsidRDefault="008B0425" w:rsidP="00F0092F">
      <w:pPr>
        <w:spacing w:after="0" w:line="240" w:lineRule="auto"/>
        <w:jc w:val="both"/>
        <w:rPr>
          <w:rFonts w:ascii="Times New Roman" w:hAnsi="Times New Roman"/>
          <w:sz w:val="20"/>
          <w:szCs w:val="20"/>
        </w:rPr>
      </w:pPr>
      <w:r w:rsidRPr="003304A1">
        <w:rPr>
          <w:rFonts w:ascii="Times New Roman" w:hAnsi="Times New Roman"/>
          <w:sz w:val="24"/>
          <w:szCs w:val="24"/>
        </w:rPr>
        <w:t>*</w:t>
      </w:r>
      <w:r w:rsidRPr="00D70D29">
        <w:rPr>
          <w:rFonts w:ascii="Times New Roman" w:hAnsi="Times New Roman"/>
          <w:sz w:val="20"/>
          <w:szCs w:val="20"/>
        </w:rPr>
        <w:t>Recommend min</w:t>
      </w:r>
      <w:r w:rsidR="00737B9F" w:rsidRPr="00D70D29">
        <w:rPr>
          <w:rFonts w:ascii="Times New Roman" w:hAnsi="Times New Roman"/>
          <w:sz w:val="20"/>
          <w:szCs w:val="20"/>
        </w:rPr>
        <w:t>imum of</w:t>
      </w:r>
      <w:r w:rsidRPr="00D70D29">
        <w:rPr>
          <w:rFonts w:ascii="Times New Roman" w:hAnsi="Times New Roman"/>
          <w:sz w:val="20"/>
          <w:szCs w:val="20"/>
        </w:rPr>
        <w:t xml:space="preserve"> 10:12 pitch</w:t>
      </w:r>
    </w:p>
    <w:p w14:paraId="656A7FB7" w14:textId="217BBFC1" w:rsidR="008B0425" w:rsidRPr="00D70D29" w:rsidRDefault="008B0425" w:rsidP="00F0092F">
      <w:pPr>
        <w:spacing w:after="0" w:line="240" w:lineRule="auto"/>
        <w:jc w:val="both"/>
        <w:rPr>
          <w:rFonts w:ascii="Times New Roman" w:hAnsi="Times New Roman"/>
          <w:sz w:val="20"/>
          <w:szCs w:val="20"/>
        </w:rPr>
      </w:pPr>
      <w:r w:rsidRPr="00D70D29">
        <w:rPr>
          <w:rFonts w:ascii="Times New Roman" w:hAnsi="Times New Roman"/>
          <w:sz w:val="20"/>
          <w:szCs w:val="20"/>
        </w:rPr>
        <w:t>**Two of these secondary roof volumes are required to be on the front of the house</w:t>
      </w:r>
    </w:p>
    <w:p w14:paraId="41B28A0B" w14:textId="7F7A3B55" w:rsidR="008B0425" w:rsidRPr="00D70D29" w:rsidRDefault="008B0425" w:rsidP="00F0092F">
      <w:pPr>
        <w:spacing w:after="0" w:line="240" w:lineRule="auto"/>
        <w:jc w:val="both"/>
        <w:rPr>
          <w:rFonts w:ascii="Times New Roman" w:hAnsi="Times New Roman"/>
          <w:sz w:val="20"/>
          <w:szCs w:val="20"/>
        </w:rPr>
      </w:pPr>
      <w:r w:rsidRPr="00D70D29">
        <w:rPr>
          <w:rFonts w:ascii="Times New Roman" w:hAnsi="Times New Roman"/>
          <w:sz w:val="20"/>
          <w:szCs w:val="20"/>
        </w:rPr>
        <w:t>***Recommend m</w:t>
      </w:r>
      <w:r w:rsidR="003407F0" w:rsidRPr="00D70D29">
        <w:rPr>
          <w:rFonts w:ascii="Times New Roman" w:hAnsi="Times New Roman"/>
          <w:sz w:val="20"/>
          <w:szCs w:val="20"/>
        </w:rPr>
        <w:t>in</w:t>
      </w:r>
      <w:r w:rsidR="00D70D29" w:rsidRPr="00D70D29">
        <w:rPr>
          <w:rFonts w:ascii="Times New Roman" w:hAnsi="Times New Roman"/>
          <w:sz w:val="20"/>
          <w:szCs w:val="20"/>
        </w:rPr>
        <w:t>.</w:t>
      </w:r>
      <w:r w:rsidRPr="00D70D29">
        <w:rPr>
          <w:rFonts w:ascii="Times New Roman" w:hAnsi="Times New Roman"/>
          <w:sz w:val="20"/>
          <w:szCs w:val="20"/>
        </w:rPr>
        <w:t xml:space="preserve"> 4.5"-5.5"</w:t>
      </w:r>
    </w:p>
    <w:p w14:paraId="7966AFFE" w14:textId="23781912" w:rsidR="008B0425" w:rsidRPr="00D70D29" w:rsidRDefault="008B0425" w:rsidP="00F0092F">
      <w:pPr>
        <w:spacing w:after="0" w:line="240" w:lineRule="auto"/>
        <w:jc w:val="both"/>
        <w:rPr>
          <w:rFonts w:ascii="Times New Roman" w:hAnsi="Times New Roman"/>
          <w:sz w:val="20"/>
          <w:szCs w:val="20"/>
        </w:rPr>
      </w:pPr>
      <w:r w:rsidRPr="00D70D29">
        <w:rPr>
          <w:rFonts w:ascii="Times New Roman" w:hAnsi="Times New Roman"/>
          <w:sz w:val="20"/>
          <w:szCs w:val="20"/>
        </w:rPr>
        <w:t>****Cantilever stone is not allowed</w:t>
      </w:r>
    </w:p>
    <w:p w14:paraId="737AA7F8" w14:textId="77777777" w:rsidR="008B0425" w:rsidRPr="00D70D29" w:rsidRDefault="008B0425" w:rsidP="00F0092F">
      <w:pPr>
        <w:spacing w:after="0" w:line="240" w:lineRule="auto"/>
        <w:jc w:val="both"/>
        <w:rPr>
          <w:rFonts w:ascii="Times New Roman" w:hAnsi="Times New Roman"/>
          <w:sz w:val="20"/>
          <w:szCs w:val="20"/>
        </w:rPr>
      </w:pPr>
      <w:r w:rsidRPr="00D70D29">
        <w:rPr>
          <w:rFonts w:ascii="Times New Roman" w:hAnsi="Times New Roman"/>
          <w:sz w:val="20"/>
          <w:szCs w:val="20"/>
        </w:rPr>
        <w:t>*****Must be Natural Elements Home</w:t>
      </w:r>
    </w:p>
    <w:bookmarkEnd w:id="0"/>
    <w:p w14:paraId="3E59AB0C" w14:textId="44B35941" w:rsidR="008B0425" w:rsidRPr="00360626" w:rsidRDefault="00D70D29" w:rsidP="00360626">
      <w:pPr>
        <w:spacing w:after="160" w:line="278" w:lineRule="auto"/>
        <w:jc w:val="center"/>
        <w:rPr>
          <w:rFonts w:ascii="Times New Roman" w:hAnsi="Times New Roman"/>
          <w:sz w:val="20"/>
          <w:szCs w:val="20"/>
        </w:rPr>
      </w:pPr>
      <w:r>
        <w:rPr>
          <w:rFonts w:ascii="Times New Roman" w:hAnsi="Times New Roman"/>
          <w:sz w:val="20"/>
          <w:szCs w:val="20"/>
        </w:rPr>
        <w:br w:type="page"/>
      </w:r>
      <w:r w:rsidR="008B0425" w:rsidRPr="003304A1">
        <w:rPr>
          <w:rFonts w:ascii="Times New Roman" w:hAnsi="Times New Roman"/>
          <w:b/>
          <w:sz w:val="24"/>
          <w:szCs w:val="24"/>
        </w:rPr>
        <w:lastRenderedPageBreak/>
        <w:t xml:space="preserve">APPENDIX </w:t>
      </w:r>
      <w:r w:rsidR="008B0425">
        <w:rPr>
          <w:rFonts w:ascii="Times New Roman" w:hAnsi="Times New Roman"/>
          <w:b/>
          <w:sz w:val="24"/>
          <w:szCs w:val="24"/>
        </w:rPr>
        <w:t>C</w:t>
      </w:r>
    </w:p>
    <w:p w14:paraId="1CD6F6DA" w14:textId="1B816EAA" w:rsidR="00222FEE" w:rsidRPr="00ED777A" w:rsidRDefault="00042D1D" w:rsidP="00ED777A">
      <w:pPr>
        <w:jc w:val="center"/>
        <w:rPr>
          <w:rFonts w:ascii="Times New Roman" w:hAnsi="Times New Roman"/>
          <w:b/>
          <w:sz w:val="24"/>
          <w:szCs w:val="24"/>
        </w:rPr>
      </w:pPr>
      <w:r w:rsidRPr="003304A1">
        <w:rPr>
          <w:rFonts w:ascii="Times New Roman" w:hAnsi="Times New Roman"/>
          <w:b/>
          <w:sz w:val="24"/>
          <w:szCs w:val="24"/>
        </w:rPr>
        <w:t>Approved Exterior Colors</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3467"/>
        <w:gridCol w:w="1468"/>
        <w:gridCol w:w="1257"/>
        <w:gridCol w:w="1257"/>
        <w:gridCol w:w="1318"/>
      </w:tblGrid>
      <w:tr w:rsidR="00222FEE" w14:paraId="2F88FA91" w14:textId="77777777" w:rsidTr="004D50BD">
        <w:trPr>
          <w:trHeight w:val="159"/>
        </w:trPr>
        <w:tc>
          <w:tcPr>
            <w:tcW w:w="484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4DAD747" w14:textId="5523CEFD" w:rsidR="00222FEE" w:rsidRPr="00222FEE" w:rsidRDefault="00222FEE" w:rsidP="00222FEE">
            <w:pPr>
              <w:snapToGrid w:val="0"/>
              <w:spacing w:after="0"/>
              <w:jc w:val="center"/>
              <w:rPr>
                <w:rFonts w:ascii="Times New Roman" w:hAnsi="Times New Roman"/>
                <w:b/>
                <w:bCs/>
                <w:sz w:val="24"/>
                <w:szCs w:val="24"/>
              </w:rPr>
            </w:pPr>
            <w:r w:rsidRPr="00222FEE">
              <w:rPr>
                <w:rFonts w:ascii="Times New Roman" w:hAnsi="Times New Roman"/>
                <w:b/>
                <w:bCs/>
                <w:sz w:val="24"/>
                <w:szCs w:val="24"/>
              </w:rPr>
              <w:t>All Communities Except Chestnut Knoll</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A817365" w14:textId="77777777" w:rsidR="00222FEE" w:rsidRPr="00222FEE" w:rsidRDefault="00222FEE" w:rsidP="0034664F">
            <w:pPr>
              <w:snapToGrid w:val="0"/>
              <w:spacing w:after="0"/>
              <w:jc w:val="center"/>
              <w:rPr>
                <w:rFonts w:ascii="Times New Roman" w:hAnsi="Times New Roman"/>
                <w:b/>
                <w:bCs/>
                <w:sz w:val="24"/>
                <w:szCs w:val="24"/>
              </w:rPr>
            </w:pPr>
            <w:r w:rsidRPr="00222FEE">
              <w:rPr>
                <w:rFonts w:ascii="Times New Roman" w:hAnsi="Times New Roman"/>
                <w:b/>
                <w:bCs/>
                <w:sz w:val="24"/>
                <w:szCs w:val="24"/>
              </w:rPr>
              <w:t>Siding</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334B0CC" w14:textId="77777777" w:rsidR="00222FEE" w:rsidRPr="00222FEE" w:rsidRDefault="00222FEE" w:rsidP="0034664F">
            <w:pPr>
              <w:snapToGrid w:val="0"/>
              <w:spacing w:after="0"/>
              <w:jc w:val="center"/>
              <w:rPr>
                <w:rFonts w:ascii="Times New Roman" w:hAnsi="Times New Roman"/>
                <w:b/>
                <w:bCs/>
                <w:sz w:val="24"/>
                <w:szCs w:val="24"/>
              </w:rPr>
            </w:pPr>
            <w:r w:rsidRPr="00222FEE">
              <w:rPr>
                <w:rFonts w:ascii="Times New Roman" w:hAnsi="Times New Roman"/>
                <w:b/>
                <w:bCs/>
                <w:sz w:val="24"/>
                <w:szCs w:val="24"/>
              </w:rPr>
              <w:t>Trim</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76F6A69" w14:textId="77777777" w:rsidR="00222FEE" w:rsidRPr="00222FEE" w:rsidRDefault="00222FEE" w:rsidP="0034664F">
            <w:pPr>
              <w:snapToGrid w:val="0"/>
              <w:spacing w:after="0"/>
              <w:jc w:val="center"/>
              <w:rPr>
                <w:rFonts w:ascii="Times New Roman" w:hAnsi="Times New Roman"/>
                <w:b/>
                <w:bCs/>
                <w:sz w:val="24"/>
                <w:szCs w:val="24"/>
              </w:rPr>
            </w:pPr>
            <w:r w:rsidRPr="00222FEE">
              <w:rPr>
                <w:rFonts w:ascii="Times New Roman" w:hAnsi="Times New Roman"/>
                <w:b/>
                <w:bCs/>
                <w:sz w:val="24"/>
                <w:szCs w:val="24"/>
              </w:rPr>
              <w:t>Door</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85211FD" w14:textId="77777777" w:rsidR="00222FEE" w:rsidRPr="00222FEE" w:rsidRDefault="00222FEE" w:rsidP="0034664F">
            <w:pPr>
              <w:snapToGrid w:val="0"/>
              <w:spacing w:after="0"/>
              <w:jc w:val="center"/>
              <w:rPr>
                <w:rFonts w:ascii="Times New Roman" w:hAnsi="Times New Roman"/>
                <w:b/>
                <w:bCs/>
                <w:sz w:val="24"/>
                <w:szCs w:val="24"/>
              </w:rPr>
            </w:pPr>
            <w:r w:rsidRPr="00222FEE">
              <w:rPr>
                <w:rFonts w:ascii="Times New Roman" w:hAnsi="Times New Roman"/>
                <w:b/>
                <w:bCs/>
                <w:sz w:val="24"/>
                <w:szCs w:val="24"/>
              </w:rPr>
              <w:t>Shutters</w:t>
            </w:r>
          </w:p>
        </w:tc>
      </w:tr>
      <w:tr w:rsidR="00ED777A" w14:paraId="0B7CAA16"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501567B" w14:textId="77777777" w:rsidR="00ED777A" w:rsidRPr="00782087" w:rsidRDefault="00ED777A" w:rsidP="00782087">
            <w:pPr>
              <w:snapToGrid w:val="0"/>
              <w:spacing w:after="0"/>
              <w:jc w:val="center"/>
              <w:rPr>
                <w:rFonts w:ascii="Times New Roman" w:hAnsi="Times New Roman"/>
                <w:b/>
                <w:bCs/>
                <w:sz w:val="24"/>
                <w:szCs w:val="24"/>
              </w:rPr>
            </w:pPr>
            <w:r w:rsidRPr="00782087">
              <w:rPr>
                <w:rFonts w:ascii="Times New Roman" w:hAnsi="Times New Roman"/>
                <w:b/>
                <w:bCs/>
                <w:sz w:val="24"/>
                <w:szCs w:val="24"/>
              </w:rPr>
              <w:t>Sherwin Williams</w:t>
            </w: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F5F834E"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Analytical Gray SW7051</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E3CF9E9"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44C50C9"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EC4137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32CDF3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3F78B3AE"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895C4B1"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4A784B5"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Taupe Tone SW 7633</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99AD565"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3F93BA9"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B72B68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AD16E1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66D945D6"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491FFD1"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00FB417"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Prairie Grass SW 7546</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57CB4EA"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C3557B1"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571DD3E"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C41795A"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44EB507D"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8592245"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E8490C0"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Cork Wedge SW 7539</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EB1EDDD"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AFF2881"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9C1A1F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46EACE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5E1A0ABF"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27BA4F4"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C73DA71"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Fenland SW 7544</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38FE48F"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2403509" w14:textId="05E2BBAC" w:rsidR="00ED777A" w:rsidRDefault="0022432F"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43F9A79"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715E5B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2C347F8F"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81B31DB"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6546AB0"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Perfect Greige SW 6073</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F8DAA64"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8CEB0F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C67F07D"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A81AF7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305D71E0"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50E4DF0"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0D0EAD8"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Dorian Gray SW 7017</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9CE47A6"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99F6359"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2B34871"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2EEDB3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7A3BAD98"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BE6797E"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3CF8575"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Functional Gray SW 7024</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B3F9332"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0FEE020"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CE8E1F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D30F53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2B4DAA94"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E7F9B06"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06B2A4A"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Khaki Shade SW 7533</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A42556B"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DD39901"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9A1788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298CF1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310024FC"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D95C7F4"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624D3D3"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 xml:space="preserve">Amazing Gray SW 7044 </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DDF2CFA" w14:textId="77777777" w:rsidR="00ED777A" w:rsidRDefault="00ED777A" w:rsidP="0034664F">
            <w:pPr>
              <w:snapToGrid w:val="0"/>
              <w:spacing w:after="0"/>
              <w:jc w:val="center"/>
              <w:rPr>
                <w:rFonts w:ascii="Times New Roman" w:hAnsi="Times New Roman"/>
                <w:sz w:val="20"/>
                <w:szCs w:val="20"/>
              </w:rPr>
            </w:pPr>
            <w:r>
              <w:rPr>
                <w:rFonts w:ascii="Times New Roman" w:hAnsi="Times New Roman"/>
                <w:sz w:val="20"/>
                <w:szCs w:val="20"/>
              </w:rPr>
              <w:t> </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5CD5F2A" w14:textId="77777777" w:rsidR="00ED777A" w:rsidRDefault="00ED777A" w:rsidP="0034664F">
            <w:pPr>
              <w:snapToGrid w:val="0"/>
              <w:spacing w:after="0"/>
              <w:jc w:val="center"/>
              <w:rPr>
                <w:rFonts w:ascii="Times New Roman" w:hAnsi="Times New Roman"/>
                <w:sz w:val="20"/>
                <w:szCs w:val="20"/>
              </w:rPr>
            </w:pPr>
            <w:r>
              <w:rPr>
                <w:rFonts w:ascii="Times New Roman" w:hAnsi="Times New Roman"/>
                <w:sz w:val="24"/>
                <w:szCs w:val="24"/>
              </w:rPr>
              <w:t>x</w:t>
            </w:r>
            <w:r>
              <w:rPr>
                <w:rFonts w:ascii="Times New Roman" w:hAnsi="Times New Roman"/>
                <w:sz w:val="20"/>
                <w:szCs w:val="20"/>
              </w:rPr>
              <w:t> </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C8C11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AA5AD90"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1D6C2F3F"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D97AFCF"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F40975A"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Ramie SW 6156</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BFB3AFA" w14:textId="77777777" w:rsidR="00ED777A" w:rsidRDefault="00ED777A" w:rsidP="0034664F">
            <w:pP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0125639"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A829489"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E891EB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5609F671"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A5D3291"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469C4BC"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Portico SW 7548</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8AD34E5"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7D2EB71"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19F150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EF5C81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61F2E746"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7402FF4"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47C9ADA"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Dapper Tan SW 6144</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B4D76A9"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5CE069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BDF967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B9D05C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63B2160A"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E9F55AD"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1A6A13F"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Zeus SW 7744</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084A7BB"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C23937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BDD1C3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C90379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1CDA4A73"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2046A94"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E798DA7"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Naturel SW 7542</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83C09FF"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2585CA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2E7EE9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6B8712A"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7640877A"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D66F0B8"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12DC5F7"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Brainstorm Bronze SW7033</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410902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A766EDA"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C87566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F0A392E"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0E26DB95"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49A5792"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01E4671"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Studio Clay SW 9172</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481450D"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E42E20E"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6E7273A"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CD8A461"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2BE8B745"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3C29B67"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BD081B4"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Anonymous SW 7046</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90CB49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778519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DDF77D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105F08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57E0532B"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9CB9834"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29AB6F8"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Backdrop SW 7025</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46A04C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24671CE"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388BD2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FCC9E4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6A938406"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3E388DD"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B0663DF"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Best Bronze SW 6160</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F3236D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46E548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7ADC65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09FB94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rsidRPr="00FA6276" w14:paraId="0F17AC87"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83CD2F7" w14:textId="77777777" w:rsidR="00ED777A" w:rsidRPr="00FA6276" w:rsidRDefault="00ED777A" w:rsidP="0034664F">
            <w:pPr>
              <w:snapToGrid w:val="0"/>
              <w:spacing w:after="0"/>
              <w:rPr>
                <w:rFonts w:ascii="Times New Roman" w:hAnsi="Times New Roman"/>
                <w:bCs/>
                <w:sz w:val="24"/>
                <w:szCs w:val="24"/>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0762014" w14:textId="77777777" w:rsidR="00ED777A" w:rsidRPr="00FA6276" w:rsidRDefault="00ED777A" w:rsidP="0034664F">
            <w:pPr>
              <w:snapToGrid w:val="0"/>
              <w:spacing w:after="0"/>
              <w:rPr>
                <w:rFonts w:ascii="Times New Roman" w:hAnsi="Times New Roman"/>
                <w:bCs/>
                <w:sz w:val="24"/>
                <w:szCs w:val="24"/>
              </w:rPr>
            </w:pPr>
            <w:r w:rsidRPr="00FA6276">
              <w:rPr>
                <w:rFonts w:ascii="Times New Roman" w:hAnsi="Times New Roman"/>
                <w:bCs/>
                <w:sz w:val="24"/>
                <w:szCs w:val="24"/>
              </w:rPr>
              <w:t>Homestead Brown SW 7515</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EB96AA5" w14:textId="77777777" w:rsidR="00ED777A" w:rsidRPr="00FA6276" w:rsidRDefault="00ED777A" w:rsidP="0034664F">
            <w:pPr>
              <w:snapToGrid w:val="0"/>
              <w:spacing w:after="0"/>
              <w:jc w:val="center"/>
              <w:rPr>
                <w:rFonts w:ascii="Times New Roman" w:hAnsi="Times New Roman"/>
                <w:bCs/>
                <w:sz w:val="24"/>
                <w:szCs w:val="24"/>
              </w:rPr>
            </w:pPr>
            <w:r w:rsidRPr="00FA6276">
              <w:rPr>
                <w:rFonts w:ascii="Times New Roman" w:hAnsi="Times New Roman"/>
                <w:bCs/>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A3D0B71" w14:textId="77777777" w:rsidR="00ED777A" w:rsidRPr="00FA6276" w:rsidRDefault="00ED777A" w:rsidP="0034664F">
            <w:pPr>
              <w:snapToGrid w:val="0"/>
              <w:spacing w:after="0"/>
              <w:jc w:val="center"/>
              <w:rPr>
                <w:rFonts w:ascii="Times New Roman" w:hAnsi="Times New Roman"/>
                <w:bCs/>
                <w:sz w:val="24"/>
                <w:szCs w:val="24"/>
              </w:rPr>
            </w:pPr>
            <w:r w:rsidRPr="00FA6276">
              <w:rPr>
                <w:rFonts w:ascii="Times New Roman" w:hAnsi="Times New Roman"/>
                <w:bCs/>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2ECBD2D" w14:textId="77777777" w:rsidR="00ED777A" w:rsidRPr="00FA6276" w:rsidRDefault="00ED777A" w:rsidP="0034664F">
            <w:pPr>
              <w:snapToGrid w:val="0"/>
              <w:spacing w:after="0"/>
              <w:jc w:val="center"/>
              <w:rPr>
                <w:rFonts w:ascii="Times New Roman" w:hAnsi="Times New Roman"/>
                <w:bCs/>
                <w:sz w:val="24"/>
                <w:szCs w:val="24"/>
              </w:rPr>
            </w:pPr>
            <w:r w:rsidRPr="00FA6276">
              <w:rPr>
                <w:rFonts w:ascii="Times New Roman" w:hAnsi="Times New Roman"/>
                <w:bCs/>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F2239FE" w14:textId="77777777" w:rsidR="00ED777A" w:rsidRPr="00FA6276" w:rsidRDefault="00ED777A" w:rsidP="0034664F">
            <w:pPr>
              <w:snapToGrid w:val="0"/>
              <w:spacing w:after="0"/>
              <w:jc w:val="center"/>
              <w:rPr>
                <w:rFonts w:ascii="Times New Roman" w:hAnsi="Times New Roman"/>
                <w:bCs/>
                <w:sz w:val="24"/>
                <w:szCs w:val="24"/>
              </w:rPr>
            </w:pPr>
            <w:r w:rsidRPr="00FA6276">
              <w:rPr>
                <w:rFonts w:ascii="Times New Roman" w:hAnsi="Times New Roman"/>
                <w:bCs/>
                <w:sz w:val="24"/>
                <w:szCs w:val="24"/>
              </w:rPr>
              <w:t>x</w:t>
            </w:r>
          </w:p>
        </w:tc>
      </w:tr>
      <w:tr w:rsidR="00ED777A" w14:paraId="450A93C3"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A427636"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2BDADD1"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Java SW 6090</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1C1E73E"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 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6D117D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E8C1CD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03B7BD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42733E7F"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1D38392" w14:textId="77777777" w:rsidR="00ED777A" w:rsidRDefault="00ED777A" w:rsidP="0034664F">
            <w:pPr>
              <w:snapToGrid w:val="0"/>
              <w:spacing w:after="0"/>
              <w:rPr>
                <w:rFonts w:ascii="Times New Roman" w:hAnsi="Times New Roman"/>
                <w:b/>
                <w:bCs/>
                <w:sz w:val="24"/>
                <w:szCs w:val="24"/>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A6B48CF"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Sawdust SW 6158</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0D5260F" w14:textId="77777777" w:rsidR="00ED777A" w:rsidRDefault="00ED777A" w:rsidP="0034664F">
            <w:pPr>
              <w:snapToGrid w:val="0"/>
              <w:spacing w:after="0"/>
              <w:jc w:val="center"/>
              <w:rPr>
                <w:rFonts w:ascii="Times New Roman" w:hAnsi="Times New Roman"/>
                <w:sz w:val="20"/>
                <w:szCs w:val="20"/>
              </w:rPr>
            </w:pPr>
            <w:r>
              <w:rPr>
                <w:rFonts w:ascii="Times New Roman" w:hAnsi="Times New Roman"/>
                <w:sz w:val="20"/>
                <w:szCs w:val="20"/>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C21E6C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B9EB47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27DE2D1"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34FBDCF2"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A316E6B"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565E85F"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Elephant Ear SW 9168</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19054C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91084E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9C8218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DBB496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123EDBC0"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D57F24D"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1F74B43"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Bunglehouse Gray SW2845</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70F3AA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E4924E7"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71999C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C2CEAF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76F9FF2C"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0811C4F" w14:textId="77777777" w:rsidR="00ED777A" w:rsidRDefault="00ED777A" w:rsidP="0034664F">
            <w:pPr>
              <w:snapToGrid w:val="0"/>
              <w:spacing w:after="0"/>
              <w:rPr>
                <w:rFonts w:ascii="Times New Roman" w:hAnsi="Times New Roman"/>
                <w:bCs/>
                <w:sz w:val="24"/>
                <w:szCs w:val="24"/>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427C815"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Caraibe SW 9090</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533AF1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AD1AB1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89CD2F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35535B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4E404F80"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FBF3172"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4D8D9ED"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Hardware SW 6172</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E2D282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56A057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F612B0E"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DBD9D1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71DA4259"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436BAAB"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2A3EB72"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Griffin SW 7026</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58C262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CA10A79"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91BAF6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624EE6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663A77E9"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D30503C" w14:textId="77777777" w:rsidR="00ED777A" w:rsidRDefault="00ED777A" w:rsidP="0034664F">
            <w:pPr>
              <w:snapToGrid w:val="0"/>
              <w:spacing w:after="0"/>
              <w:rPr>
                <w:rFonts w:ascii="Times New Roman" w:hAnsi="Times New Roman"/>
                <w:bCs/>
                <w:sz w:val="24"/>
                <w:szCs w:val="24"/>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182EA09"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High Tea SW 6159</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65925C0"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509FF5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B96204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960EB9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1E09765C"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C171C1B"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D9E1851" w14:textId="0EBA3B8B" w:rsidR="00ED777A" w:rsidRDefault="00BD1ABA" w:rsidP="0034664F">
            <w:pPr>
              <w:snapToGrid w:val="0"/>
              <w:spacing w:after="0"/>
              <w:rPr>
                <w:rFonts w:ascii="Times New Roman" w:hAnsi="Times New Roman"/>
                <w:sz w:val="24"/>
                <w:szCs w:val="24"/>
              </w:rPr>
            </w:pPr>
            <w:r>
              <w:rPr>
                <w:rFonts w:ascii="Times New Roman" w:hAnsi="Times New Roman"/>
                <w:sz w:val="24"/>
                <w:szCs w:val="24"/>
              </w:rPr>
              <w:t>Resort Tan SW 7550</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517B377"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94CC67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16725E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D25610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1FF5EABB"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C0E6F47"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0CFD80E"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Sage Green Light SW 2851</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0A03BD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E25A8F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5D0C21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4B2871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255FA8" w14:paraId="77E4E22A" w14:textId="77777777" w:rsidTr="00E849D1">
        <w:trPr>
          <w:trHeight w:val="38"/>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9FDAC6C" w14:textId="77777777" w:rsidR="00255FA8" w:rsidRDefault="00255FA8" w:rsidP="0034664F">
            <w:pPr>
              <w:snapToGrid w:val="0"/>
              <w:spacing w:after="0"/>
              <w:rPr>
                <w:rFonts w:ascii="Times New Roman" w:hAnsi="Times New Roman"/>
                <w:bCs/>
                <w:sz w:val="24"/>
                <w:szCs w:val="24"/>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3CC6FCB" w14:textId="77777777" w:rsidR="00255FA8" w:rsidRDefault="00255FA8" w:rsidP="0034664F">
            <w:pPr>
              <w:snapToGrid w:val="0"/>
              <w:spacing w:after="0"/>
              <w:rPr>
                <w:rFonts w:ascii="Times New Roman" w:hAnsi="Times New Roman"/>
                <w:sz w:val="24"/>
                <w:szCs w:val="24"/>
              </w:rPr>
            </w:pP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4E9A04E" w14:textId="77777777" w:rsidR="00255FA8" w:rsidRDefault="00255FA8"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1B796D8" w14:textId="77777777" w:rsidR="00255FA8" w:rsidRDefault="00255FA8"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B22B364" w14:textId="77777777" w:rsidR="00255FA8" w:rsidRDefault="00255FA8" w:rsidP="0034664F">
            <w:pPr>
              <w:snapToGrid w:val="0"/>
              <w:spacing w:after="0"/>
              <w:jc w:val="center"/>
              <w:rPr>
                <w:rFonts w:ascii="Times New Roman" w:hAnsi="Times New Roman"/>
                <w:sz w:val="24"/>
                <w:szCs w:val="24"/>
              </w:rPr>
            </w:pP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D48AB6A" w14:textId="77777777" w:rsidR="00255FA8" w:rsidRDefault="00255FA8" w:rsidP="0034664F">
            <w:pPr>
              <w:snapToGrid w:val="0"/>
              <w:spacing w:after="0"/>
              <w:jc w:val="center"/>
              <w:rPr>
                <w:rFonts w:ascii="Times New Roman" w:hAnsi="Times New Roman"/>
                <w:sz w:val="24"/>
                <w:szCs w:val="24"/>
              </w:rPr>
            </w:pPr>
          </w:p>
        </w:tc>
      </w:tr>
    </w:tbl>
    <w:p w14:paraId="0909984E" w14:textId="77777777" w:rsidR="00E849D1" w:rsidRDefault="00E849D1">
      <w:r>
        <w:br w:type="page"/>
      </w:r>
      <w:bookmarkStart w:id="1" w:name="_GoBack"/>
      <w:bookmarkEnd w:id="1"/>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3467"/>
        <w:gridCol w:w="1468"/>
        <w:gridCol w:w="1257"/>
        <w:gridCol w:w="1257"/>
        <w:gridCol w:w="1318"/>
      </w:tblGrid>
      <w:tr w:rsidR="002240AC" w:rsidRPr="00047BFB" w14:paraId="221280C1" w14:textId="77777777" w:rsidTr="00B70D9F">
        <w:trPr>
          <w:trHeight w:val="159"/>
        </w:trPr>
        <w:tc>
          <w:tcPr>
            <w:tcW w:w="484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DBF9D23" w14:textId="44F513E9" w:rsidR="002240AC" w:rsidRPr="00047BFB" w:rsidRDefault="001F1505" w:rsidP="0034664F">
            <w:pPr>
              <w:snapToGrid w:val="0"/>
              <w:spacing w:after="0"/>
              <w:rPr>
                <w:rFonts w:ascii="Times New Roman" w:hAnsi="Times New Roman"/>
                <w:b/>
                <w:bCs/>
                <w:sz w:val="24"/>
                <w:szCs w:val="24"/>
              </w:rPr>
            </w:pPr>
            <w:r w:rsidRPr="00047BFB">
              <w:rPr>
                <w:rFonts w:ascii="Times New Roman" w:hAnsi="Times New Roman"/>
                <w:b/>
                <w:bCs/>
                <w:sz w:val="24"/>
                <w:szCs w:val="24"/>
              </w:rPr>
              <w:lastRenderedPageBreak/>
              <w:t>All Communities Except Chestnut Knoll Cont.</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AFC3A21" w14:textId="7549D8EB" w:rsidR="002240AC" w:rsidRPr="00047BFB" w:rsidRDefault="00047BFB" w:rsidP="0034664F">
            <w:pPr>
              <w:snapToGrid w:val="0"/>
              <w:spacing w:after="0"/>
              <w:jc w:val="center"/>
              <w:rPr>
                <w:rFonts w:ascii="Times New Roman" w:hAnsi="Times New Roman"/>
                <w:b/>
                <w:bCs/>
                <w:sz w:val="24"/>
                <w:szCs w:val="24"/>
              </w:rPr>
            </w:pPr>
            <w:r w:rsidRPr="00047BFB">
              <w:rPr>
                <w:rFonts w:ascii="Times New Roman" w:hAnsi="Times New Roman"/>
                <w:b/>
                <w:bCs/>
                <w:sz w:val="24"/>
                <w:szCs w:val="24"/>
              </w:rPr>
              <w:t>Siding</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94EEBE9" w14:textId="2CC79DDC" w:rsidR="002240AC" w:rsidRPr="00047BFB" w:rsidRDefault="00047BFB" w:rsidP="0034664F">
            <w:pPr>
              <w:snapToGrid w:val="0"/>
              <w:spacing w:after="0"/>
              <w:jc w:val="center"/>
              <w:rPr>
                <w:rFonts w:ascii="Times New Roman" w:hAnsi="Times New Roman"/>
                <w:b/>
                <w:bCs/>
                <w:sz w:val="24"/>
                <w:szCs w:val="24"/>
              </w:rPr>
            </w:pPr>
            <w:r w:rsidRPr="00047BFB">
              <w:rPr>
                <w:rFonts w:ascii="Times New Roman" w:hAnsi="Times New Roman"/>
                <w:b/>
                <w:bCs/>
                <w:sz w:val="24"/>
                <w:szCs w:val="24"/>
              </w:rPr>
              <w:t>Trim</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3BD4774" w14:textId="08266D7E" w:rsidR="002240AC" w:rsidRPr="00047BFB" w:rsidRDefault="00047BFB" w:rsidP="0034664F">
            <w:pPr>
              <w:snapToGrid w:val="0"/>
              <w:spacing w:after="0"/>
              <w:jc w:val="center"/>
              <w:rPr>
                <w:rFonts w:ascii="Times New Roman" w:hAnsi="Times New Roman"/>
                <w:b/>
                <w:bCs/>
                <w:sz w:val="24"/>
                <w:szCs w:val="24"/>
              </w:rPr>
            </w:pPr>
            <w:r w:rsidRPr="00047BFB">
              <w:rPr>
                <w:rFonts w:ascii="Times New Roman" w:hAnsi="Times New Roman"/>
                <w:b/>
                <w:bCs/>
                <w:sz w:val="24"/>
                <w:szCs w:val="24"/>
              </w:rPr>
              <w:t>Doors</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F6ADFA4" w14:textId="6DCFF8F6" w:rsidR="002240AC" w:rsidRPr="00047BFB" w:rsidRDefault="00047BFB" w:rsidP="0034664F">
            <w:pPr>
              <w:snapToGrid w:val="0"/>
              <w:spacing w:after="0"/>
              <w:jc w:val="center"/>
              <w:rPr>
                <w:rFonts w:ascii="Times New Roman" w:hAnsi="Times New Roman"/>
                <w:b/>
                <w:bCs/>
                <w:sz w:val="24"/>
                <w:szCs w:val="24"/>
              </w:rPr>
            </w:pPr>
            <w:r w:rsidRPr="00047BFB">
              <w:rPr>
                <w:rFonts w:ascii="Times New Roman" w:hAnsi="Times New Roman"/>
                <w:b/>
                <w:bCs/>
                <w:sz w:val="24"/>
                <w:szCs w:val="24"/>
              </w:rPr>
              <w:t>Shutters</w:t>
            </w:r>
          </w:p>
        </w:tc>
      </w:tr>
      <w:tr w:rsidR="00ED777A" w14:paraId="1D89C840"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83ACC32" w14:textId="162DAA8D" w:rsidR="00ED777A" w:rsidRPr="00047BFB" w:rsidRDefault="00047BFB" w:rsidP="00047BFB">
            <w:pPr>
              <w:snapToGrid w:val="0"/>
              <w:spacing w:after="0"/>
              <w:jc w:val="center"/>
              <w:rPr>
                <w:rFonts w:ascii="Times New Roman" w:hAnsi="Times New Roman"/>
                <w:b/>
                <w:sz w:val="24"/>
                <w:szCs w:val="24"/>
              </w:rPr>
            </w:pPr>
            <w:r w:rsidRPr="00047BFB">
              <w:rPr>
                <w:rFonts w:ascii="Times New Roman" w:hAnsi="Times New Roman"/>
                <w:b/>
                <w:sz w:val="24"/>
                <w:szCs w:val="24"/>
              </w:rPr>
              <w:t>Sherwin Williams</w:t>
            </w: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2B85FD9"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Porpoise SW 7047</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641DED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80E1A1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00B011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1351C40"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568DFD27"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9D4029C"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574FFD3"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Dovetail SW 7018</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48723B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 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F72B43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E78A8C7"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5EFAB5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0524B78A"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035B05D"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6BBA88A"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Smokehouse SW 7040</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83D9E49"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EEE1C6D"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FC56D7E"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4066A3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75327D60"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CA1E586"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9EF2EF5"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Messenger Bag SW 7740</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7E9286D"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 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6C092A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 </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4C6B4D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6152B80"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00046B50"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D00CEB4" w14:textId="77777777" w:rsidR="00ED777A" w:rsidRDefault="00ED777A" w:rsidP="0034664F">
            <w:pPr>
              <w:snapToGrid w:val="0"/>
              <w:spacing w:after="0"/>
              <w:rPr>
                <w:rFonts w:ascii="Times New Roman" w:hAnsi="Times New Roman"/>
                <w:bCs/>
                <w:sz w:val="24"/>
                <w:szCs w:val="24"/>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3068890"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Status Bronze SW 7034</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CB1C67D"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B18A2DE"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B2D096D"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9CF47DA"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2903086B"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4958BDE"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8239925"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Superior Bronze SW 6152</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8B6EB7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C734770"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D88510D"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19A56D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10312A2E"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466CA2F"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6675AB2"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Tiki Hut 7509</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60F2E9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F7C0F9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56F8D9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397C36E"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532A58C9"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92BEAAC"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4D698A9" w14:textId="50BB0172" w:rsidR="00ED777A" w:rsidRDefault="00BD1ABA" w:rsidP="0034664F">
            <w:pPr>
              <w:snapToGrid w:val="0"/>
              <w:spacing w:after="0"/>
              <w:rPr>
                <w:rFonts w:ascii="Times New Roman" w:hAnsi="Times New Roman"/>
                <w:sz w:val="24"/>
                <w:szCs w:val="24"/>
              </w:rPr>
            </w:pPr>
            <w:r>
              <w:rPr>
                <w:rFonts w:ascii="Times New Roman" w:hAnsi="Times New Roman"/>
                <w:sz w:val="24"/>
                <w:szCs w:val="24"/>
              </w:rPr>
              <w:t>Oakleaf Brown</w:t>
            </w:r>
            <w:r w:rsidR="00ED777A">
              <w:rPr>
                <w:rFonts w:ascii="Times New Roman" w:hAnsi="Times New Roman"/>
                <w:sz w:val="24"/>
                <w:szCs w:val="24"/>
              </w:rPr>
              <w:t xml:space="preserve"> SW 7054</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7AB4C8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1A2EB2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223D511"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3B1B2F0"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48748FE7"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A9CE852"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0894857"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Thunderous SW 6201</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DA8EE1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4C218C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53D8E6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58C751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08074F4E"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AC172A0"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A573892"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Urbane Bronze SW 7048</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F2207B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78EC6A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B68DAE7"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0A293A7"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52F86912"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B7A0A73"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3EFB093"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San Antonio Sage SW 7731</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D55C63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EA27C3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A83CEA1"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D9AB40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4C3A398B"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EE3C829"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3828099"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Black Fox SW 7020</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08C2DC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CC5B82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835E610"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6C7DB70"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520C2D40"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0BE6BE0"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43D5D2C"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Gauntlet Gray SW 7019</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12C30E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75E136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F1AE9F9"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68EDEF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5606DEF7"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830DEB2"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5DC2276"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Meadow Trail SW 7737</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922F3DE"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CF24DD0"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69FE6F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F6BCF9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2C3AB42B"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0A49C25"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6071F4B"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Hammered Silver SW 2840</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A4850A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34A9FF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0E767ED"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88AB47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373C948E"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31E9529"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74D20EF"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Enduring Bronze SW 7055</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4F53EE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F7AE1B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832BD8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D9D5117"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rsidRPr="008D3E51" w14:paraId="59235CFB"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A1BE414" w14:textId="77777777" w:rsidR="00ED777A" w:rsidRPr="008D3E51" w:rsidRDefault="00ED777A" w:rsidP="0034664F">
            <w:pPr>
              <w:snapToGrid w:val="0"/>
              <w:spacing w:after="0"/>
              <w:rPr>
                <w:rFonts w:ascii="Times New Roman" w:hAnsi="Times New Roman"/>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B099A9A" w14:textId="77777777" w:rsidR="00ED777A" w:rsidRPr="008D3E51" w:rsidRDefault="00ED777A" w:rsidP="0034664F">
            <w:pPr>
              <w:snapToGrid w:val="0"/>
              <w:spacing w:after="0"/>
              <w:rPr>
                <w:rFonts w:ascii="Times New Roman" w:hAnsi="Times New Roman"/>
                <w:sz w:val="24"/>
                <w:szCs w:val="24"/>
              </w:rPr>
            </w:pPr>
            <w:r w:rsidRPr="008D3E51">
              <w:rPr>
                <w:rFonts w:ascii="Times New Roman" w:hAnsi="Times New Roman"/>
                <w:sz w:val="24"/>
                <w:szCs w:val="24"/>
              </w:rPr>
              <w:t>Foothills SW 7514</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A7CB66D" w14:textId="77777777" w:rsidR="00ED777A" w:rsidRPr="008D3E51"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D6F3B14" w14:textId="77777777" w:rsidR="00ED777A" w:rsidRPr="008D3E51"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F3A530B" w14:textId="77777777" w:rsidR="00ED777A" w:rsidRPr="008D3E51"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B90B2AC" w14:textId="77777777" w:rsidR="00ED777A" w:rsidRPr="008D3E51"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063BE149"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CB2E39F"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5D32DD1"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Van Dyke Brown SW 7041</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19189B7"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75CDC57"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07DCB8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4F6AC47"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4890D7C8"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23E578E"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CB1B89A"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Urban Jungle SW 9117</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903D9DD"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3C9DF1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280F75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89D60A0"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2231CB11"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7B2DEA8"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414CC6B"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Downing Earth SW 2820</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CF2E23D"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CDE0EE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DEFB95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0A5581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43DEE876"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B481B0C"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8428D53"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Tree Branch SW 7525</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C348DA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72A499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C55A8C7"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D38B75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22B5F785"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988DEDE"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2DAC8FB"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Library Pewter SW 0038</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E5D395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96CED9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2E445F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A5C51A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02AA5198"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9E58075"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47DEBDC"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Sandy Ridge SW 7535</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DCE2B37"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95CC41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6DB311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1F6586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6BBD2983"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B08F674"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1E3AFDD"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Manor House SW 7505</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6DE7519"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F3F025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F48E425"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A655010"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38CD6FE5"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2EE6D2A"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FDED7B9"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Otter SW 6041</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306AA8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1C8BA1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C989F6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629487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33E03CC5"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C4A714B"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EE92091"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Olive Grove SW 7734</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09317B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602AF49"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00B667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0681452"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0A7F2AA3"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C882723"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E523C36"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Roycroft Brass SW 2843</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3DCBCE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648E41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562C981"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9D92578"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25785523"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B9371FA"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2885796"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Warm Stone SW 7032</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395188A"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9DB5A7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F2B976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65CE98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08FEC39E"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466D8D0"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89866C6"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Rookwood Dark Brown SW 2808</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9AB9126"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5EC22C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EFE8961"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5E90F59"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01229C28"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0A348A9"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3274115"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Tricorn SW 6258</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3F87343"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D6A8066"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9CC963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8AC32B7"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268CC86C"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7CD5FCF"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CE1414D"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Foxhall Green SW 9184</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892CF53"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32862A7"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F5D8B5D"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2B861C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53B6F235"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1F18DB6"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AD6349E"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Forestwood SW7730</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6AD5F66"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431C044"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3A9E66B"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7F95823"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7B43C932"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C76BDA3"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255DCA5"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Rockwood Shutter Green SW 2809</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2FE9C42"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CBD3C2F"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2BAB75C"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019078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3323B500"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28A719B"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4353D9F"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Grizzle Gray SW7068</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989CF68"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6E6B008"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AFC0849"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1D6A92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0488FE86"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BE3A28E"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6E00E74"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Homburg Gray SW7622</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C97757F"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9835E8F"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FCF4A1F"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E5B6D9D"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r>
      <w:tr w:rsidR="00ED777A" w14:paraId="7C14AE03"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6991008"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908C2F9"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Red Barn SW 7591</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02C898C"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7A59774"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6AFFD9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89FF8B3" w14:textId="77777777" w:rsidR="00ED777A" w:rsidRDefault="00ED777A" w:rsidP="0034664F">
            <w:pPr>
              <w:snapToGrid w:val="0"/>
              <w:spacing w:after="0"/>
              <w:jc w:val="center"/>
              <w:rPr>
                <w:rFonts w:ascii="Times New Roman" w:hAnsi="Times New Roman"/>
                <w:sz w:val="24"/>
                <w:szCs w:val="24"/>
              </w:rPr>
            </w:pPr>
          </w:p>
        </w:tc>
      </w:tr>
      <w:tr w:rsidR="00ED777A" w14:paraId="481E130D" w14:textId="77777777" w:rsidTr="0034664F">
        <w:trPr>
          <w:trHeight w:val="159"/>
        </w:trPr>
        <w:tc>
          <w:tcPr>
            <w:tcW w:w="1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06491C4" w14:textId="77777777" w:rsidR="00ED777A" w:rsidRDefault="00ED777A" w:rsidP="0034664F">
            <w:pPr>
              <w:snapToGrid w:val="0"/>
              <w:spacing w:after="0"/>
              <w:rPr>
                <w:rFonts w:ascii="Times New Roman" w:hAnsi="Times New Roman"/>
                <w:b/>
                <w:bCs/>
                <w:sz w:val="20"/>
                <w:szCs w:val="20"/>
              </w:rPr>
            </w:pPr>
          </w:p>
        </w:tc>
        <w:tc>
          <w:tcPr>
            <w:tcW w:w="3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D38DC99" w14:textId="77777777" w:rsidR="00ED777A" w:rsidRDefault="00ED777A" w:rsidP="0034664F">
            <w:pPr>
              <w:snapToGrid w:val="0"/>
              <w:spacing w:after="0"/>
              <w:rPr>
                <w:rFonts w:ascii="Times New Roman" w:hAnsi="Times New Roman"/>
                <w:sz w:val="24"/>
                <w:szCs w:val="24"/>
              </w:rPr>
            </w:pPr>
            <w:r>
              <w:rPr>
                <w:rFonts w:ascii="Times New Roman" w:hAnsi="Times New Roman"/>
                <w:sz w:val="24"/>
                <w:szCs w:val="24"/>
              </w:rPr>
              <w:t>Rustic Red SW 7593</w:t>
            </w:r>
          </w:p>
        </w:tc>
        <w:tc>
          <w:tcPr>
            <w:tcW w:w="1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973D5F7"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BE42C4A" w14:textId="77777777" w:rsidR="00ED777A" w:rsidRDefault="00ED777A" w:rsidP="0034664F">
            <w:pPr>
              <w:snapToGrid w:val="0"/>
              <w:spacing w:after="0"/>
              <w:jc w:val="center"/>
              <w:rPr>
                <w:rFonts w:ascii="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B83D844" w14:textId="77777777" w:rsidR="00ED777A" w:rsidRDefault="00ED777A" w:rsidP="0034664F">
            <w:pPr>
              <w:snapToGrid w:val="0"/>
              <w:spacing w:after="0"/>
              <w:jc w:val="center"/>
              <w:rPr>
                <w:rFonts w:ascii="Times New Roman" w:hAnsi="Times New Roman"/>
                <w:sz w:val="24"/>
                <w:szCs w:val="24"/>
              </w:rPr>
            </w:pPr>
            <w:r>
              <w:rPr>
                <w:rFonts w:ascii="Times New Roman" w:hAnsi="Times New Roman"/>
                <w:sz w:val="24"/>
                <w:szCs w:val="24"/>
              </w:rPr>
              <w:t>x</w:t>
            </w:r>
          </w:p>
        </w:tc>
        <w:tc>
          <w:tcPr>
            <w:tcW w:w="13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C0C8A2F" w14:textId="77777777" w:rsidR="00ED777A" w:rsidRDefault="00ED777A" w:rsidP="0034664F">
            <w:pPr>
              <w:snapToGrid w:val="0"/>
              <w:spacing w:after="0"/>
              <w:jc w:val="center"/>
              <w:rPr>
                <w:rFonts w:ascii="Times New Roman" w:hAnsi="Times New Roman"/>
                <w:sz w:val="24"/>
                <w:szCs w:val="24"/>
              </w:rPr>
            </w:pPr>
          </w:p>
        </w:tc>
      </w:tr>
    </w:tbl>
    <w:p w14:paraId="3DC229C9" w14:textId="19582AD7" w:rsidR="00360626" w:rsidRDefault="00360626" w:rsidP="00082035">
      <w:pPr>
        <w:spacing w:after="160" w:line="278" w:lineRule="auto"/>
        <w:ind w:hanging="450"/>
        <w:rPr>
          <w:rFonts w:ascii="Times New Roman" w:hAnsi="Times New Roman"/>
          <w:sz w:val="24"/>
          <w:szCs w:val="24"/>
        </w:rPr>
      </w:pPr>
    </w:p>
    <w:p w14:paraId="2A49E5BF" w14:textId="77777777" w:rsidR="008B0425" w:rsidRPr="003304A1" w:rsidRDefault="008B0425" w:rsidP="00F0092F">
      <w:pPr>
        <w:spacing w:after="0" w:line="240" w:lineRule="auto"/>
        <w:jc w:val="both"/>
        <w:rPr>
          <w:rFonts w:ascii="Times New Roman" w:hAnsi="Times New Roman"/>
          <w:sz w:val="24"/>
          <w:szCs w:val="24"/>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3272"/>
        <w:gridCol w:w="1410"/>
        <w:gridCol w:w="1611"/>
        <w:gridCol w:w="1207"/>
        <w:gridCol w:w="1273"/>
      </w:tblGrid>
      <w:tr w:rsidR="008B0425" w:rsidRPr="003304A1" w14:paraId="1079EA5B" w14:textId="77777777" w:rsidTr="00C04194">
        <w:trPr>
          <w:trHeight w:val="202"/>
        </w:trPr>
        <w:tc>
          <w:tcPr>
            <w:tcW w:w="10150" w:type="dxa"/>
            <w:gridSpan w:val="6"/>
            <w:tcMar>
              <w:top w:w="15" w:type="dxa"/>
              <w:left w:w="15" w:type="dxa"/>
              <w:bottom w:w="0" w:type="dxa"/>
              <w:right w:w="15" w:type="dxa"/>
            </w:tcMar>
            <w:vAlign w:val="bottom"/>
          </w:tcPr>
          <w:p w14:paraId="69EBA731" w14:textId="026D5AEA" w:rsidR="008B0425" w:rsidRPr="001C00AA" w:rsidRDefault="008B0425" w:rsidP="001C00AA">
            <w:pPr>
              <w:snapToGrid w:val="0"/>
              <w:spacing w:after="0"/>
              <w:jc w:val="center"/>
              <w:rPr>
                <w:rFonts w:ascii="Times New Roman" w:hAnsi="Times New Roman"/>
                <w:b/>
                <w:bCs/>
                <w:sz w:val="24"/>
                <w:szCs w:val="24"/>
              </w:rPr>
            </w:pPr>
            <w:r w:rsidRPr="001C00AA">
              <w:rPr>
                <w:rFonts w:ascii="Times New Roman" w:hAnsi="Times New Roman"/>
                <w:b/>
                <w:bCs/>
                <w:sz w:val="24"/>
                <w:szCs w:val="24"/>
              </w:rPr>
              <w:t>Chestnut Knoll Neighborhood</w:t>
            </w:r>
            <w:r w:rsidR="00926168">
              <w:rPr>
                <w:rFonts w:ascii="Times New Roman" w:hAnsi="Times New Roman"/>
                <w:b/>
                <w:bCs/>
                <w:sz w:val="24"/>
                <w:szCs w:val="24"/>
              </w:rPr>
              <w:t xml:space="preserve"> Approved Exterior Colors</w:t>
            </w:r>
          </w:p>
        </w:tc>
      </w:tr>
      <w:tr w:rsidR="008B0425" w:rsidRPr="003304A1" w14:paraId="0D3A7FCA" w14:textId="77777777" w:rsidTr="00C04194">
        <w:trPr>
          <w:trHeight w:val="202"/>
        </w:trPr>
        <w:tc>
          <w:tcPr>
            <w:tcW w:w="1377" w:type="dxa"/>
            <w:tcMar>
              <w:top w:w="15" w:type="dxa"/>
              <w:left w:w="15" w:type="dxa"/>
              <w:bottom w:w="0" w:type="dxa"/>
              <w:right w:w="15" w:type="dxa"/>
            </w:tcMar>
            <w:vAlign w:val="bottom"/>
            <w:hideMark/>
          </w:tcPr>
          <w:p w14:paraId="30205996" w14:textId="77777777" w:rsidR="008B0425" w:rsidRPr="003304A1" w:rsidRDefault="008B0425" w:rsidP="001C00AA">
            <w:pPr>
              <w:snapToGrid w:val="0"/>
              <w:spacing w:after="0"/>
              <w:jc w:val="center"/>
              <w:rPr>
                <w:rFonts w:ascii="Times New Roman" w:hAnsi="Times New Roman"/>
                <w:b/>
                <w:sz w:val="24"/>
                <w:szCs w:val="24"/>
              </w:rPr>
            </w:pPr>
            <w:r w:rsidRPr="003304A1">
              <w:rPr>
                <w:rFonts w:ascii="Times New Roman" w:hAnsi="Times New Roman"/>
                <w:b/>
                <w:sz w:val="24"/>
                <w:szCs w:val="24"/>
              </w:rPr>
              <w:t>BRAND</w:t>
            </w:r>
          </w:p>
        </w:tc>
        <w:tc>
          <w:tcPr>
            <w:tcW w:w="3272" w:type="dxa"/>
            <w:tcMar>
              <w:top w:w="15" w:type="dxa"/>
              <w:left w:w="15" w:type="dxa"/>
              <w:bottom w:w="0" w:type="dxa"/>
              <w:right w:w="15" w:type="dxa"/>
            </w:tcMar>
            <w:vAlign w:val="bottom"/>
            <w:hideMark/>
          </w:tcPr>
          <w:p w14:paraId="64198FA1" w14:textId="1C74F65A" w:rsidR="008B0425" w:rsidRPr="003304A1" w:rsidRDefault="008B0425" w:rsidP="001C00AA">
            <w:pPr>
              <w:snapToGrid w:val="0"/>
              <w:spacing w:after="0"/>
              <w:jc w:val="center"/>
              <w:rPr>
                <w:rFonts w:ascii="Times New Roman" w:hAnsi="Times New Roman"/>
                <w:b/>
                <w:sz w:val="24"/>
                <w:szCs w:val="24"/>
              </w:rPr>
            </w:pPr>
            <w:r w:rsidRPr="003304A1">
              <w:rPr>
                <w:rFonts w:ascii="Times New Roman" w:hAnsi="Times New Roman"/>
                <w:b/>
                <w:sz w:val="24"/>
                <w:szCs w:val="24"/>
              </w:rPr>
              <w:t>COLOR</w:t>
            </w:r>
          </w:p>
        </w:tc>
        <w:tc>
          <w:tcPr>
            <w:tcW w:w="1410" w:type="dxa"/>
            <w:tcMar>
              <w:top w:w="15" w:type="dxa"/>
              <w:left w:w="15" w:type="dxa"/>
              <w:bottom w:w="0" w:type="dxa"/>
              <w:right w:w="15" w:type="dxa"/>
            </w:tcMar>
            <w:vAlign w:val="bottom"/>
            <w:hideMark/>
          </w:tcPr>
          <w:p w14:paraId="43A7FFE9" w14:textId="5D1D7EA6" w:rsidR="008B0425" w:rsidRPr="00B62A53" w:rsidRDefault="008B0425" w:rsidP="001C00AA">
            <w:pPr>
              <w:snapToGrid w:val="0"/>
              <w:spacing w:after="0"/>
              <w:jc w:val="center"/>
              <w:rPr>
                <w:rFonts w:ascii="Times New Roman" w:hAnsi="Times New Roman"/>
                <w:b/>
                <w:bCs/>
                <w:sz w:val="24"/>
                <w:szCs w:val="24"/>
              </w:rPr>
            </w:pPr>
            <w:r w:rsidRPr="00B62A53">
              <w:rPr>
                <w:rFonts w:ascii="Times New Roman" w:hAnsi="Times New Roman"/>
                <w:b/>
                <w:bCs/>
                <w:sz w:val="24"/>
                <w:szCs w:val="24"/>
              </w:rPr>
              <w:t>Found</w:t>
            </w:r>
            <w:r w:rsidR="001C00AA" w:rsidRPr="00B62A53">
              <w:rPr>
                <w:rFonts w:ascii="Times New Roman" w:hAnsi="Times New Roman"/>
                <w:b/>
                <w:bCs/>
                <w:sz w:val="24"/>
                <w:szCs w:val="24"/>
              </w:rPr>
              <w:t xml:space="preserve">ation </w:t>
            </w:r>
            <w:r w:rsidRPr="00B62A53">
              <w:rPr>
                <w:rFonts w:ascii="Times New Roman" w:hAnsi="Times New Roman"/>
                <w:b/>
                <w:bCs/>
                <w:sz w:val="24"/>
                <w:szCs w:val="24"/>
              </w:rPr>
              <w:t>&amp; Siding</w:t>
            </w:r>
          </w:p>
        </w:tc>
        <w:tc>
          <w:tcPr>
            <w:tcW w:w="1611" w:type="dxa"/>
            <w:tcMar>
              <w:top w:w="15" w:type="dxa"/>
              <w:left w:w="15" w:type="dxa"/>
              <w:bottom w:w="0" w:type="dxa"/>
              <w:right w:w="15" w:type="dxa"/>
            </w:tcMar>
            <w:vAlign w:val="bottom"/>
            <w:hideMark/>
          </w:tcPr>
          <w:p w14:paraId="1F11611E" w14:textId="77777777" w:rsidR="008B0425" w:rsidRPr="00B62A53" w:rsidRDefault="008B0425" w:rsidP="001C00AA">
            <w:pPr>
              <w:snapToGrid w:val="0"/>
              <w:spacing w:after="0"/>
              <w:jc w:val="center"/>
              <w:rPr>
                <w:rFonts w:ascii="Times New Roman" w:hAnsi="Times New Roman"/>
                <w:b/>
                <w:bCs/>
                <w:sz w:val="24"/>
                <w:szCs w:val="24"/>
              </w:rPr>
            </w:pPr>
            <w:r w:rsidRPr="00B62A53">
              <w:rPr>
                <w:rFonts w:ascii="Times New Roman" w:hAnsi="Times New Roman"/>
                <w:b/>
                <w:bCs/>
                <w:sz w:val="24"/>
                <w:szCs w:val="24"/>
              </w:rPr>
              <w:t>Trim</w:t>
            </w:r>
          </w:p>
        </w:tc>
        <w:tc>
          <w:tcPr>
            <w:tcW w:w="1207" w:type="dxa"/>
            <w:tcMar>
              <w:top w:w="15" w:type="dxa"/>
              <w:left w:w="15" w:type="dxa"/>
              <w:bottom w:w="0" w:type="dxa"/>
              <w:right w:w="15" w:type="dxa"/>
            </w:tcMar>
            <w:vAlign w:val="bottom"/>
            <w:hideMark/>
          </w:tcPr>
          <w:p w14:paraId="78C77CB5" w14:textId="77777777" w:rsidR="008B0425" w:rsidRPr="00B62A53" w:rsidRDefault="008B0425" w:rsidP="001C00AA">
            <w:pPr>
              <w:snapToGrid w:val="0"/>
              <w:spacing w:after="0"/>
              <w:jc w:val="center"/>
              <w:rPr>
                <w:rFonts w:ascii="Times New Roman" w:hAnsi="Times New Roman"/>
                <w:b/>
                <w:bCs/>
                <w:sz w:val="24"/>
                <w:szCs w:val="24"/>
              </w:rPr>
            </w:pPr>
            <w:r w:rsidRPr="00B62A53">
              <w:rPr>
                <w:rFonts w:ascii="Times New Roman" w:hAnsi="Times New Roman"/>
                <w:b/>
                <w:bCs/>
                <w:sz w:val="24"/>
                <w:szCs w:val="24"/>
              </w:rPr>
              <w:t>Door</w:t>
            </w:r>
          </w:p>
        </w:tc>
        <w:tc>
          <w:tcPr>
            <w:tcW w:w="1269" w:type="dxa"/>
            <w:tcMar>
              <w:top w:w="15" w:type="dxa"/>
              <w:left w:w="15" w:type="dxa"/>
              <w:bottom w:w="0" w:type="dxa"/>
              <w:right w:w="15" w:type="dxa"/>
            </w:tcMar>
            <w:vAlign w:val="bottom"/>
            <w:hideMark/>
          </w:tcPr>
          <w:p w14:paraId="18083088" w14:textId="77777777" w:rsidR="008B0425" w:rsidRPr="00B62A53" w:rsidRDefault="008B0425" w:rsidP="001C00AA">
            <w:pPr>
              <w:snapToGrid w:val="0"/>
              <w:spacing w:after="0"/>
              <w:jc w:val="center"/>
              <w:rPr>
                <w:rFonts w:ascii="Times New Roman" w:hAnsi="Times New Roman"/>
                <w:b/>
                <w:bCs/>
                <w:sz w:val="24"/>
                <w:szCs w:val="24"/>
              </w:rPr>
            </w:pPr>
            <w:r w:rsidRPr="00B62A53">
              <w:rPr>
                <w:rFonts w:ascii="Times New Roman" w:hAnsi="Times New Roman"/>
                <w:b/>
                <w:bCs/>
                <w:sz w:val="24"/>
                <w:szCs w:val="24"/>
              </w:rPr>
              <w:t>Shutters</w:t>
            </w:r>
          </w:p>
        </w:tc>
      </w:tr>
      <w:tr w:rsidR="008B0425" w:rsidRPr="003304A1" w14:paraId="319AA2EB" w14:textId="77777777" w:rsidTr="00C04194">
        <w:trPr>
          <w:trHeight w:val="202"/>
        </w:trPr>
        <w:tc>
          <w:tcPr>
            <w:tcW w:w="1377" w:type="dxa"/>
            <w:tcMar>
              <w:top w:w="15" w:type="dxa"/>
              <w:left w:w="15" w:type="dxa"/>
              <w:bottom w:w="0" w:type="dxa"/>
              <w:right w:w="15" w:type="dxa"/>
            </w:tcMar>
            <w:vAlign w:val="bottom"/>
          </w:tcPr>
          <w:p w14:paraId="18452C92" w14:textId="77777777" w:rsidR="008B0425" w:rsidRPr="003304A1" w:rsidRDefault="008B0425" w:rsidP="00F0092F">
            <w:pPr>
              <w:snapToGrid w:val="0"/>
              <w:spacing w:after="0"/>
              <w:jc w:val="both"/>
              <w:rPr>
                <w:rFonts w:ascii="Times New Roman" w:hAnsi="Times New Roman"/>
                <w:sz w:val="24"/>
                <w:szCs w:val="24"/>
              </w:rPr>
            </w:pPr>
          </w:p>
        </w:tc>
        <w:tc>
          <w:tcPr>
            <w:tcW w:w="3272" w:type="dxa"/>
            <w:tcMar>
              <w:top w:w="15" w:type="dxa"/>
              <w:left w:w="15" w:type="dxa"/>
              <w:bottom w:w="0" w:type="dxa"/>
              <w:right w:w="15" w:type="dxa"/>
            </w:tcMar>
            <w:vAlign w:val="bottom"/>
          </w:tcPr>
          <w:p w14:paraId="30CB9BC1" w14:textId="77777777" w:rsidR="008B0425" w:rsidRPr="003304A1" w:rsidRDefault="008B0425" w:rsidP="00F0092F">
            <w:pPr>
              <w:snapToGrid w:val="0"/>
              <w:spacing w:after="0"/>
              <w:jc w:val="both"/>
              <w:rPr>
                <w:rFonts w:ascii="Times New Roman" w:hAnsi="Times New Roman"/>
                <w:sz w:val="24"/>
                <w:szCs w:val="24"/>
              </w:rPr>
            </w:pPr>
          </w:p>
        </w:tc>
        <w:tc>
          <w:tcPr>
            <w:tcW w:w="1410" w:type="dxa"/>
            <w:tcMar>
              <w:top w:w="15" w:type="dxa"/>
              <w:left w:w="15" w:type="dxa"/>
              <w:bottom w:w="0" w:type="dxa"/>
              <w:right w:w="15" w:type="dxa"/>
            </w:tcMar>
            <w:vAlign w:val="bottom"/>
          </w:tcPr>
          <w:p w14:paraId="0E23163B" w14:textId="77777777" w:rsidR="008B0425" w:rsidRPr="003304A1" w:rsidRDefault="008B0425" w:rsidP="00F0092F">
            <w:pPr>
              <w:snapToGrid w:val="0"/>
              <w:spacing w:after="0"/>
              <w:jc w:val="both"/>
              <w:rPr>
                <w:rFonts w:ascii="Times New Roman" w:hAnsi="Times New Roman"/>
                <w:sz w:val="24"/>
                <w:szCs w:val="24"/>
              </w:rPr>
            </w:pPr>
          </w:p>
        </w:tc>
        <w:tc>
          <w:tcPr>
            <w:tcW w:w="1611" w:type="dxa"/>
            <w:tcMar>
              <w:top w:w="15" w:type="dxa"/>
              <w:left w:w="15" w:type="dxa"/>
              <w:bottom w:w="0" w:type="dxa"/>
              <w:right w:w="15" w:type="dxa"/>
            </w:tcMar>
            <w:vAlign w:val="bottom"/>
          </w:tcPr>
          <w:p w14:paraId="7318841C" w14:textId="77777777" w:rsidR="008B0425" w:rsidRPr="003304A1" w:rsidRDefault="008B0425" w:rsidP="00F0092F">
            <w:pPr>
              <w:snapToGrid w:val="0"/>
              <w:spacing w:after="0"/>
              <w:jc w:val="both"/>
              <w:rPr>
                <w:rFonts w:ascii="Times New Roman" w:hAnsi="Times New Roman"/>
                <w:sz w:val="24"/>
                <w:szCs w:val="24"/>
              </w:rPr>
            </w:pPr>
          </w:p>
        </w:tc>
        <w:tc>
          <w:tcPr>
            <w:tcW w:w="1207" w:type="dxa"/>
            <w:tcMar>
              <w:top w:w="15" w:type="dxa"/>
              <w:left w:w="15" w:type="dxa"/>
              <w:bottom w:w="0" w:type="dxa"/>
              <w:right w:w="15" w:type="dxa"/>
            </w:tcMar>
            <w:vAlign w:val="bottom"/>
          </w:tcPr>
          <w:p w14:paraId="0E912C99" w14:textId="77777777" w:rsidR="008B0425" w:rsidRPr="003304A1" w:rsidRDefault="008B0425" w:rsidP="00F0092F">
            <w:pPr>
              <w:snapToGrid w:val="0"/>
              <w:spacing w:after="0"/>
              <w:jc w:val="both"/>
              <w:rPr>
                <w:rFonts w:ascii="Times New Roman" w:hAnsi="Times New Roman"/>
                <w:sz w:val="24"/>
                <w:szCs w:val="24"/>
              </w:rPr>
            </w:pPr>
          </w:p>
        </w:tc>
        <w:tc>
          <w:tcPr>
            <w:tcW w:w="1269" w:type="dxa"/>
            <w:tcMar>
              <w:top w:w="15" w:type="dxa"/>
              <w:left w:w="15" w:type="dxa"/>
              <w:bottom w:w="0" w:type="dxa"/>
              <w:right w:w="15" w:type="dxa"/>
            </w:tcMar>
            <w:vAlign w:val="bottom"/>
          </w:tcPr>
          <w:p w14:paraId="726897F6" w14:textId="77777777" w:rsidR="008B0425" w:rsidRPr="003304A1" w:rsidRDefault="008B0425" w:rsidP="00F0092F">
            <w:pPr>
              <w:snapToGrid w:val="0"/>
              <w:spacing w:after="0"/>
              <w:jc w:val="both"/>
              <w:rPr>
                <w:rFonts w:ascii="Times New Roman" w:hAnsi="Times New Roman"/>
                <w:sz w:val="24"/>
                <w:szCs w:val="24"/>
              </w:rPr>
            </w:pPr>
          </w:p>
        </w:tc>
      </w:tr>
      <w:tr w:rsidR="008B0425" w:rsidRPr="003304A1" w14:paraId="0F1088CA" w14:textId="77777777" w:rsidTr="00C04194">
        <w:trPr>
          <w:trHeight w:val="202"/>
        </w:trPr>
        <w:tc>
          <w:tcPr>
            <w:tcW w:w="1377" w:type="dxa"/>
            <w:tcMar>
              <w:top w:w="15" w:type="dxa"/>
              <w:left w:w="15" w:type="dxa"/>
              <w:bottom w:w="0" w:type="dxa"/>
              <w:right w:w="15" w:type="dxa"/>
            </w:tcMar>
            <w:vAlign w:val="bottom"/>
            <w:hideMark/>
          </w:tcPr>
          <w:p w14:paraId="1468D03D" w14:textId="77777777" w:rsidR="008B0425" w:rsidRPr="003304A1" w:rsidRDefault="008B0425" w:rsidP="001C00AA">
            <w:pPr>
              <w:snapToGrid w:val="0"/>
              <w:spacing w:after="0"/>
              <w:jc w:val="center"/>
              <w:rPr>
                <w:rFonts w:ascii="Times New Roman" w:hAnsi="Times New Roman"/>
                <w:sz w:val="24"/>
                <w:szCs w:val="24"/>
              </w:rPr>
            </w:pPr>
            <w:r w:rsidRPr="003304A1">
              <w:rPr>
                <w:rFonts w:ascii="Times New Roman" w:hAnsi="Times New Roman"/>
                <w:b/>
                <w:bCs/>
                <w:sz w:val="24"/>
                <w:szCs w:val="24"/>
              </w:rPr>
              <w:t>Cabot</w:t>
            </w:r>
          </w:p>
        </w:tc>
        <w:tc>
          <w:tcPr>
            <w:tcW w:w="3272" w:type="dxa"/>
            <w:tcMar>
              <w:top w:w="15" w:type="dxa"/>
              <w:left w:w="15" w:type="dxa"/>
              <w:bottom w:w="0" w:type="dxa"/>
              <w:right w:w="15" w:type="dxa"/>
            </w:tcMar>
            <w:vAlign w:val="bottom"/>
          </w:tcPr>
          <w:p w14:paraId="140976D9" w14:textId="77777777" w:rsidR="008B0425" w:rsidRPr="003304A1" w:rsidRDefault="008B0425" w:rsidP="00F0092F">
            <w:pPr>
              <w:snapToGrid w:val="0"/>
              <w:spacing w:after="0"/>
              <w:jc w:val="both"/>
              <w:rPr>
                <w:rFonts w:ascii="Times New Roman" w:hAnsi="Times New Roman"/>
                <w:sz w:val="24"/>
                <w:szCs w:val="24"/>
              </w:rPr>
            </w:pPr>
            <w:r w:rsidRPr="003304A1">
              <w:rPr>
                <w:rFonts w:ascii="Times New Roman" w:hAnsi="Times New Roman"/>
                <w:bCs/>
                <w:sz w:val="24"/>
                <w:szCs w:val="24"/>
              </w:rPr>
              <w:t>Spanish Moss 0553/0653</w:t>
            </w:r>
          </w:p>
        </w:tc>
        <w:tc>
          <w:tcPr>
            <w:tcW w:w="1410" w:type="dxa"/>
            <w:tcMar>
              <w:top w:w="15" w:type="dxa"/>
              <w:left w:w="15" w:type="dxa"/>
              <w:bottom w:w="0" w:type="dxa"/>
              <w:right w:w="15" w:type="dxa"/>
            </w:tcMar>
            <w:vAlign w:val="bottom"/>
          </w:tcPr>
          <w:p w14:paraId="4A212FA2"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611" w:type="dxa"/>
            <w:tcMar>
              <w:top w:w="15" w:type="dxa"/>
              <w:left w:w="15" w:type="dxa"/>
              <w:bottom w:w="0" w:type="dxa"/>
              <w:right w:w="15" w:type="dxa"/>
            </w:tcMar>
            <w:vAlign w:val="bottom"/>
          </w:tcPr>
          <w:p w14:paraId="762D3AA8"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207" w:type="dxa"/>
            <w:tcMar>
              <w:top w:w="15" w:type="dxa"/>
              <w:left w:w="15" w:type="dxa"/>
              <w:bottom w:w="0" w:type="dxa"/>
              <w:right w:w="15" w:type="dxa"/>
            </w:tcMar>
            <w:vAlign w:val="bottom"/>
          </w:tcPr>
          <w:p w14:paraId="403032F2"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269" w:type="dxa"/>
            <w:tcMar>
              <w:top w:w="15" w:type="dxa"/>
              <w:left w:w="15" w:type="dxa"/>
              <w:bottom w:w="0" w:type="dxa"/>
              <w:right w:w="15" w:type="dxa"/>
            </w:tcMar>
            <w:vAlign w:val="bottom"/>
          </w:tcPr>
          <w:p w14:paraId="141F47C2"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r>
      <w:tr w:rsidR="008B0425" w:rsidRPr="003304A1" w14:paraId="4B5ABCCE" w14:textId="77777777" w:rsidTr="00C04194">
        <w:trPr>
          <w:trHeight w:val="202"/>
        </w:trPr>
        <w:tc>
          <w:tcPr>
            <w:tcW w:w="1377" w:type="dxa"/>
            <w:tcMar>
              <w:top w:w="15" w:type="dxa"/>
              <w:left w:w="15" w:type="dxa"/>
              <w:bottom w:w="0" w:type="dxa"/>
              <w:right w:w="15" w:type="dxa"/>
            </w:tcMar>
            <w:vAlign w:val="bottom"/>
          </w:tcPr>
          <w:p w14:paraId="085C606A" w14:textId="77777777" w:rsidR="008B0425" w:rsidRPr="003304A1" w:rsidRDefault="008B0425" w:rsidP="00F0092F">
            <w:pPr>
              <w:snapToGrid w:val="0"/>
              <w:spacing w:after="0"/>
              <w:jc w:val="both"/>
              <w:rPr>
                <w:rFonts w:ascii="Times New Roman" w:hAnsi="Times New Roman"/>
                <w:sz w:val="24"/>
                <w:szCs w:val="24"/>
              </w:rPr>
            </w:pPr>
          </w:p>
        </w:tc>
        <w:tc>
          <w:tcPr>
            <w:tcW w:w="3272" w:type="dxa"/>
            <w:tcMar>
              <w:top w:w="15" w:type="dxa"/>
              <w:left w:w="15" w:type="dxa"/>
              <w:bottom w:w="0" w:type="dxa"/>
              <w:right w:w="15" w:type="dxa"/>
            </w:tcMar>
            <w:vAlign w:val="bottom"/>
          </w:tcPr>
          <w:p w14:paraId="5AEB6A5E" w14:textId="77777777" w:rsidR="008B0425" w:rsidRPr="003304A1" w:rsidRDefault="008B0425" w:rsidP="00F0092F">
            <w:pPr>
              <w:snapToGrid w:val="0"/>
              <w:spacing w:after="0"/>
              <w:jc w:val="both"/>
              <w:rPr>
                <w:rFonts w:ascii="Times New Roman" w:hAnsi="Times New Roman"/>
                <w:bCs/>
                <w:sz w:val="24"/>
                <w:szCs w:val="24"/>
              </w:rPr>
            </w:pPr>
            <w:r w:rsidRPr="003304A1">
              <w:rPr>
                <w:rFonts w:ascii="Times New Roman" w:hAnsi="Times New Roman"/>
                <w:bCs/>
                <w:sz w:val="24"/>
                <w:szCs w:val="24"/>
              </w:rPr>
              <w:t>Bark 0538/0638</w:t>
            </w:r>
          </w:p>
        </w:tc>
        <w:tc>
          <w:tcPr>
            <w:tcW w:w="1410" w:type="dxa"/>
            <w:tcMar>
              <w:top w:w="15" w:type="dxa"/>
              <w:left w:w="15" w:type="dxa"/>
              <w:bottom w:w="0" w:type="dxa"/>
              <w:right w:w="15" w:type="dxa"/>
            </w:tcMar>
            <w:vAlign w:val="bottom"/>
          </w:tcPr>
          <w:p w14:paraId="145C8A44" w14:textId="77777777" w:rsidR="008B0425" w:rsidRPr="003304A1" w:rsidRDefault="008B0425" w:rsidP="00D07069">
            <w:pPr>
              <w:snapToGrid w:val="0"/>
              <w:spacing w:after="0"/>
              <w:jc w:val="center"/>
              <w:rPr>
                <w:rFonts w:ascii="Times New Roman" w:hAnsi="Times New Roman"/>
                <w:sz w:val="24"/>
                <w:szCs w:val="24"/>
              </w:rPr>
            </w:pPr>
          </w:p>
        </w:tc>
        <w:tc>
          <w:tcPr>
            <w:tcW w:w="1611" w:type="dxa"/>
            <w:tcMar>
              <w:top w:w="15" w:type="dxa"/>
              <w:left w:w="15" w:type="dxa"/>
              <w:bottom w:w="0" w:type="dxa"/>
              <w:right w:w="15" w:type="dxa"/>
            </w:tcMar>
            <w:vAlign w:val="bottom"/>
          </w:tcPr>
          <w:p w14:paraId="3D311EAE"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207" w:type="dxa"/>
            <w:tcMar>
              <w:top w:w="15" w:type="dxa"/>
              <w:left w:w="15" w:type="dxa"/>
              <w:bottom w:w="0" w:type="dxa"/>
              <w:right w:w="15" w:type="dxa"/>
            </w:tcMar>
            <w:vAlign w:val="bottom"/>
          </w:tcPr>
          <w:p w14:paraId="2072DA18"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269" w:type="dxa"/>
            <w:tcMar>
              <w:top w:w="15" w:type="dxa"/>
              <w:left w:w="15" w:type="dxa"/>
              <w:bottom w:w="0" w:type="dxa"/>
              <w:right w:w="15" w:type="dxa"/>
            </w:tcMar>
            <w:vAlign w:val="bottom"/>
          </w:tcPr>
          <w:p w14:paraId="71259F3C"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r>
      <w:tr w:rsidR="008B0425" w:rsidRPr="003304A1" w14:paraId="03667164" w14:textId="77777777" w:rsidTr="00C04194">
        <w:trPr>
          <w:trHeight w:val="202"/>
        </w:trPr>
        <w:tc>
          <w:tcPr>
            <w:tcW w:w="1377" w:type="dxa"/>
            <w:tcMar>
              <w:top w:w="15" w:type="dxa"/>
              <w:left w:w="15" w:type="dxa"/>
              <w:bottom w:w="0" w:type="dxa"/>
              <w:right w:w="15" w:type="dxa"/>
            </w:tcMar>
            <w:vAlign w:val="bottom"/>
          </w:tcPr>
          <w:p w14:paraId="7309F5FC" w14:textId="77777777" w:rsidR="008B0425" w:rsidRPr="003304A1" w:rsidRDefault="008B0425" w:rsidP="00F0092F">
            <w:pPr>
              <w:snapToGrid w:val="0"/>
              <w:spacing w:after="0"/>
              <w:jc w:val="both"/>
              <w:rPr>
                <w:rFonts w:ascii="Times New Roman" w:hAnsi="Times New Roman"/>
                <w:sz w:val="24"/>
                <w:szCs w:val="24"/>
              </w:rPr>
            </w:pPr>
          </w:p>
        </w:tc>
        <w:tc>
          <w:tcPr>
            <w:tcW w:w="3272" w:type="dxa"/>
            <w:tcMar>
              <w:top w:w="15" w:type="dxa"/>
              <w:left w:w="15" w:type="dxa"/>
              <w:bottom w:w="0" w:type="dxa"/>
              <w:right w:w="15" w:type="dxa"/>
            </w:tcMar>
            <w:vAlign w:val="bottom"/>
          </w:tcPr>
          <w:p w14:paraId="602ECBDE" w14:textId="77777777" w:rsidR="008B0425" w:rsidRPr="003304A1" w:rsidRDefault="008B0425" w:rsidP="00F0092F">
            <w:pPr>
              <w:snapToGrid w:val="0"/>
              <w:spacing w:after="0"/>
              <w:jc w:val="both"/>
              <w:rPr>
                <w:rFonts w:ascii="Times New Roman" w:hAnsi="Times New Roman"/>
                <w:bCs/>
                <w:sz w:val="24"/>
                <w:szCs w:val="24"/>
              </w:rPr>
            </w:pPr>
          </w:p>
        </w:tc>
        <w:tc>
          <w:tcPr>
            <w:tcW w:w="1410" w:type="dxa"/>
            <w:tcMar>
              <w:top w:w="15" w:type="dxa"/>
              <w:left w:w="15" w:type="dxa"/>
              <w:bottom w:w="0" w:type="dxa"/>
              <w:right w:w="15" w:type="dxa"/>
            </w:tcMar>
            <w:vAlign w:val="bottom"/>
          </w:tcPr>
          <w:p w14:paraId="7E4FDF48" w14:textId="77777777" w:rsidR="008B0425" w:rsidRPr="003304A1" w:rsidRDefault="008B0425" w:rsidP="00D07069">
            <w:pPr>
              <w:snapToGrid w:val="0"/>
              <w:spacing w:after="0"/>
              <w:jc w:val="center"/>
              <w:rPr>
                <w:rFonts w:ascii="Times New Roman" w:hAnsi="Times New Roman"/>
                <w:sz w:val="24"/>
                <w:szCs w:val="24"/>
              </w:rPr>
            </w:pPr>
          </w:p>
        </w:tc>
        <w:tc>
          <w:tcPr>
            <w:tcW w:w="1611" w:type="dxa"/>
            <w:tcMar>
              <w:top w:w="15" w:type="dxa"/>
              <w:left w:w="15" w:type="dxa"/>
              <w:bottom w:w="0" w:type="dxa"/>
              <w:right w:w="15" w:type="dxa"/>
            </w:tcMar>
            <w:vAlign w:val="bottom"/>
          </w:tcPr>
          <w:p w14:paraId="5935D2FA" w14:textId="77777777" w:rsidR="008B0425" w:rsidRPr="003304A1" w:rsidRDefault="008B0425" w:rsidP="00D07069">
            <w:pPr>
              <w:snapToGrid w:val="0"/>
              <w:spacing w:after="0"/>
              <w:jc w:val="center"/>
              <w:rPr>
                <w:rFonts w:ascii="Times New Roman" w:hAnsi="Times New Roman"/>
                <w:sz w:val="24"/>
                <w:szCs w:val="24"/>
              </w:rPr>
            </w:pPr>
          </w:p>
        </w:tc>
        <w:tc>
          <w:tcPr>
            <w:tcW w:w="1207" w:type="dxa"/>
            <w:tcMar>
              <w:top w:w="15" w:type="dxa"/>
              <w:left w:w="15" w:type="dxa"/>
              <w:bottom w:w="0" w:type="dxa"/>
              <w:right w:w="15" w:type="dxa"/>
            </w:tcMar>
            <w:vAlign w:val="bottom"/>
          </w:tcPr>
          <w:p w14:paraId="00EBAA8C" w14:textId="77777777" w:rsidR="008B0425" w:rsidRPr="003304A1" w:rsidRDefault="008B0425" w:rsidP="00D07069">
            <w:pPr>
              <w:snapToGrid w:val="0"/>
              <w:spacing w:after="0"/>
              <w:jc w:val="center"/>
              <w:rPr>
                <w:rFonts w:ascii="Times New Roman" w:hAnsi="Times New Roman"/>
                <w:sz w:val="24"/>
                <w:szCs w:val="24"/>
              </w:rPr>
            </w:pPr>
          </w:p>
        </w:tc>
        <w:tc>
          <w:tcPr>
            <w:tcW w:w="1269" w:type="dxa"/>
            <w:tcMar>
              <w:top w:w="15" w:type="dxa"/>
              <w:left w:w="15" w:type="dxa"/>
              <w:bottom w:w="0" w:type="dxa"/>
              <w:right w:w="15" w:type="dxa"/>
            </w:tcMar>
            <w:vAlign w:val="bottom"/>
          </w:tcPr>
          <w:p w14:paraId="6BFA7BA6" w14:textId="77777777" w:rsidR="008B0425" w:rsidRPr="003304A1" w:rsidRDefault="008B0425" w:rsidP="00D07069">
            <w:pPr>
              <w:snapToGrid w:val="0"/>
              <w:spacing w:after="0"/>
              <w:jc w:val="center"/>
              <w:rPr>
                <w:rFonts w:ascii="Times New Roman" w:hAnsi="Times New Roman"/>
                <w:sz w:val="24"/>
                <w:szCs w:val="24"/>
              </w:rPr>
            </w:pPr>
          </w:p>
        </w:tc>
      </w:tr>
      <w:tr w:rsidR="008B0425" w:rsidRPr="003304A1" w14:paraId="0195DDED" w14:textId="77777777" w:rsidTr="00C04194">
        <w:trPr>
          <w:trHeight w:val="202"/>
        </w:trPr>
        <w:tc>
          <w:tcPr>
            <w:tcW w:w="1377" w:type="dxa"/>
            <w:tcMar>
              <w:top w:w="15" w:type="dxa"/>
              <w:left w:w="15" w:type="dxa"/>
              <w:bottom w:w="0" w:type="dxa"/>
              <w:right w:w="15" w:type="dxa"/>
            </w:tcMar>
            <w:vAlign w:val="bottom"/>
          </w:tcPr>
          <w:p w14:paraId="0C18BF81" w14:textId="77777777" w:rsidR="008B0425" w:rsidRPr="003304A1" w:rsidRDefault="008B0425" w:rsidP="00B62A53">
            <w:pPr>
              <w:snapToGrid w:val="0"/>
              <w:spacing w:after="0"/>
              <w:jc w:val="center"/>
              <w:rPr>
                <w:rFonts w:ascii="Times New Roman" w:hAnsi="Times New Roman"/>
                <w:sz w:val="24"/>
                <w:szCs w:val="24"/>
              </w:rPr>
            </w:pPr>
            <w:r w:rsidRPr="003304A1">
              <w:rPr>
                <w:rFonts w:ascii="Times New Roman" w:hAnsi="Times New Roman"/>
                <w:b/>
                <w:bCs/>
                <w:sz w:val="24"/>
                <w:szCs w:val="24"/>
              </w:rPr>
              <w:t>Glidden</w:t>
            </w:r>
          </w:p>
        </w:tc>
        <w:tc>
          <w:tcPr>
            <w:tcW w:w="3272" w:type="dxa"/>
            <w:tcMar>
              <w:top w:w="15" w:type="dxa"/>
              <w:left w:w="15" w:type="dxa"/>
              <w:bottom w:w="0" w:type="dxa"/>
              <w:right w:w="15" w:type="dxa"/>
            </w:tcMar>
            <w:vAlign w:val="bottom"/>
          </w:tcPr>
          <w:p w14:paraId="2C7777DB" w14:textId="77777777" w:rsidR="008B0425" w:rsidRPr="003304A1" w:rsidRDefault="008B0425" w:rsidP="00F0092F">
            <w:pPr>
              <w:snapToGrid w:val="0"/>
              <w:spacing w:after="0"/>
              <w:jc w:val="both"/>
              <w:rPr>
                <w:rFonts w:ascii="Times New Roman" w:hAnsi="Times New Roman"/>
                <w:bCs/>
                <w:sz w:val="24"/>
                <w:szCs w:val="24"/>
              </w:rPr>
            </w:pPr>
            <w:r w:rsidRPr="003304A1">
              <w:rPr>
                <w:rFonts w:ascii="Times New Roman" w:hAnsi="Times New Roman"/>
                <w:bCs/>
                <w:sz w:val="24"/>
                <w:szCs w:val="24"/>
              </w:rPr>
              <w:t>Walnut Bark</w:t>
            </w:r>
          </w:p>
        </w:tc>
        <w:tc>
          <w:tcPr>
            <w:tcW w:w="1410" w:type="dxa"/>
            <w:tcMar>
              <w:top w:w="15" w:type="dxa"/>
              <w:left w:w="15" w:type="dxa"/>
              <w:bottom w:w="0" w:type="dxa"/>
              <w:right w:w="15" w:type="dxa"/>
            </w:tcMar>
            <w:vAlign w:val="bottom"/>
          </w:tcPr>
          <w:p w14:paraId="7E3DC4AD" w14:textId="77777777" w:rsidR="008B0425" w:rsidRPr="003304A1" w:rsidRDefault="008B0425" w:rsidP="00D07069">
            <w:pPr>
              <w:snapToGrid w:val="0"/>
              <w:spacing w:after="0"/>
              <w:jc w:val="center"/>
              <w:rPr>
                <w:rFonts w:ascii="Times New Roman" w:hAnsi="Times New Roman"/>
                <w:sz w:val="24"/>
                <w:szCs w:val="24"/>
              </w:rPr>
            </w:pPr>
          </w:p>
        </w:tc>
        <w:tc>
          <w:tcPr>
            <w:tcW w:w="1611" w:type="dxa"/>
            <w:tcMar>
              <w:top w:w="15" w:type="dxa"/>
              <w:left w:w="15" w:type="dxa"/>
              <w:bottom w:w="0" w:type="dxa"/>
              <w:right w:w="15" w:type="dxa"/>
            </w:tcMar>
            <w:vAlign w:val="bottom"/>
          </w:tcPr>
          <w:p w14:paraId="22AF22ED"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207" w:type="dxa"/>
            <w:tcMar>
              <w:top w:w="15" w:type="dxa"/>
              <w:left w:w="15" w:type="dxa"/>
              <w:bottom w:w="0" w:type="dxa"/>
              <w:right w:w="15" w:type="dxa"/>
            </w:tcMar>
            <w:vAlign w:val="bottom"/>
          </w:tcPr>
          <w:p w14:paraId="33DB9E2A"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269" w:type="dxa"/>
            <w:tcMar>
              <w:top w:w="15" w:type="dxa"/>
              <w:left w:w="15" w:type="dxa"/>
              <w:bottom w:w="0" w:type="dxa"/>
              <w:right w:w="15" w:type="dxa"/>
            </w:tcMar>
            <w:vAlign w:val="bottom"/>
          </w:tcPr>
          <w:p w14:paraId="0B4F705A"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r>
      <w:tr w:rsidR="008B0425" w:rsidRPr="003304A1" w14:paraId="184197B9" w14:textId="77777777" w:rsidTr="00C04194">
        <w:trPr>
          <w:trHeight w:val="202"/>
        </w:trPr>
        <w:tc>
          <w:tcPr>
            <w:tcW w:w="1377" w:type="dxa"/>
            <w:tcMar>
              <w:top w:w="15" w:type="dxa"/>
              <w:left w:w="15" w:type="dxa"/>
              <w:bottom w:w="0" w:type="dxa"/>
              <w:right w:w="15" w:type="dxa"/>
            </w:tcMar>
            <w:vAlign w:val="bottom"/>
          </w:tcPr>
          <w:p w14:paraId="6D6F8D89" w14:textId="77777777" w:rsidR="008B0425" w:rsidRPr="003304A1" w:rsidRDefault="008B0425" w:rsidP="00B62A53">
            <w:pPr>
              <w:snapToGrid w:val="0"/>
              <w:spacing w:after="0"/>
              <w:jc w:val="center"/>
              <w:rPr>
                <w:rFonts w:ascii="Times New Roman" w:hAnsi="Times New Roman"/>
                <w:sz w:val="24"/>
                <w:szCs w:val="24"/>
              </w:rPr>
            </w:pPr>
          </w:p>
        </w:tc>
        <w:tc>
          <w:tcPr>
            <w:tcW w:w="3272" w:type="dxa"/>
            <w:tcMar>
              <w:top w:w="15" w:type="dxa"/>
              <w:left w:w="15" w:type="dxa"/>
              <w:bottom w:w="0" w:type="dxa"/>
              <w:right w:w="15" w:type="dxa"/>
            </w:tcMar>
            <w:vAlign w:val="bottom"/>
          </w:tcPr>
          <w:p w14:paraId="6B95A2B3" w14:textId="77777777" w:rsidR="008B0425" w:rsidRPr="003304A1" w:rsidRDefault="008B0425" w:rsidP="00F0092F">
            <w:pPr>
              <w:snapToGrid w:val="0"/>
              <w:spacing w:after="0"/>
              <w:jc w:val="both"/>
              <w:rPr>
                <w:rFonts w:ascii="Times New Roman" w:hAnsi="Times New Roman"/>
                <w:bCs/>
                <w:sz w:val="24"/>
                <w:szCs w:val="24"/>
              </w:rPr>
            </w:pPr>
          </w:p>
        </w:tc>
        <w:tc>
          <w:tcPr>
            <w:tcW w:w="1410" w:type="dxa"/>
            <w:tcMar>
              <w:top w:w="15" w:type="dxa"/>
              <w:left w:w="15" w:type="dxa"/>
              <w:bottom w:w="0" w:type="dxa"/>
              <w:right w:w="15" w:type="dxa"/>
            </w:tcMar>
            <w:vAlign w:val="bottom"/>
          </w:tcPr>
          <w:p w14:paraId="668FA1FD" w14:textId="77777777" w:rsidR="008B0425" w:rsidRPr="003304A1" w:rsidRDefault="008B0425" w:rsidP="00D07069">
            <w:pPr>
              <w:snapToGrid w:val="0"/>
              <w:spacing w:after="0"/>
              <w:jc w:val="center"/>
              <w:rPr>
                <w:rFonts w:ascii="Times New Roman" w:hAnsi="Times New Roman"/>
                <w:sz w:val="24"/>
                <w:szCs w:val="24"/>
              </w:rPr>
            </w:pPr>
          </w:p>
        </w:tc>
        <w:tc>
          <w:tcPr>
            <w:tcW w:w="1611" w:type="dxa"/>
            <w:tcMar>
              <w:top w:w="15" w:type="dxa"/>
              <w:left w:w="15" w:type="dxa"/>
              <w:bottom w:w="0" w:type="dxa"/>
              <w:right w:w="15" w:type="dxa"/>
            </w:tcMar>
            <w:vAlign w:val="bottom"/>
          </w:tcPr>
          <w:p w14:paraId="2F465595" w14:textId="77777777" w:rsidR="008B0425" w:rsidRPr="003304A1" w:rsidRDefault="008B0425" w:rsidP="00D07069">
            <w:pPr>
              <w:snapToGrid w:val="0"/>
              <w:spacing w:after="0"/>
              <w:jc w:val="center"/>
              <w:rPr>
                <w:rFonts w:ascii="Times New Roman" w:hAnsi="Times New Roman"/>
                <w:sz w:val="24"/>
                <w:szCs w:val="24"/>
              </w:rPr>
            </w:pPr>
          </w:p>
        </w:tc>
        <w:tc>
          <w:tcPr>
            <w:tcW w:w="1207" w:type="dxa"/>
            <w:tcMar>
              <w:top w:w="15" w:type="dxa"/>
              <w:left w:w="15" w:type="dxa"/>
              <w:bottom w:w="0" w:type="dxa"/>
              <w:right w:w="15" w:type="dxa"/>
            </w:tcMar>
            <w:vAlign w:val="bottom"/>
          </w:tcPr>
          <w:p w14:paraId="384DF378" w14:textId="77777777" w:rsidR="008B0425" w:rsidRPr="003304A1" w:rsidRDefault="008B0425" w:rsidP="00D07069">
            <w:pPr>
              <w:snapToGrid w:val="0"/>
              <w:spacing w:after="0"/>
              <w:jc w:val="center"/>
              <w:rPr>
                <w:rFonts w:ascii="Times New Roman" w:hAnsi="Times New Roman"/>
                <w:sz w:val="24"/>
                <w:szCs w:val="24"/>
              </w:rPr>
            </w:pPr>
          </w:p>
        </w:tc>
        <w:tc>
          <w:tcPr>
            <w:tcW w:w="1269" w:type="dxa"/>
            <w:tcMar>
              <w:top w:w="15" w:type="dxa"/>
              <w:left w:w="15" w:type="dxa"/>
              <w:bottom w:w="0" w:type="dxa"/>
              <w:right w:w="15" w:type="dxa"/>
            </w:tcMar>
            <w:vAlign w:val="bottom"/>
          </w:tcPr>
          <w:p w14:paraId="2182213B" w14:textId="77777777" w:rsidR="008B0425" w:rsidRPr="003304A1" w:rsidRDefault="008B0425" w:rsidP="00D07069">
            <w:pPr>
              <w:snapToGrid w:val="0"/>
              <w:spacing w:after="0"/>
              <w:jc w:val="center"/>
              <w:rPr>
                <w:rFonts w:ascii="Times New Roman" w:hAnsi="Times New Roman"/>
                <w:sz w:val="24"/>
                <w:szCs w:val="24"/>
              </w:rPr>
            </w:pPr>
          </w:p>
        </w:tc>
      </w:tr>
      <w:tr w:rsidR="008B0425" w:rsidRPr="003304A1" w14:paraId="33ACC14C" w14:textId="77777777" w:rsidTr="00C04194">
        <w:trPr>
          <w:trHeight w:val="202"/>
        </w:trPr>
        <w:tc>
          <w:tcPr>
            <w:tcW w:w="1377" w:type="dxa"/>
            <w:tcMar>
              <w:top w:w="15" w:type="dxa"/>
              <w:left w:w="15" w:type="dxa"/>
              <w:bottom w:w="0" w:type="dxa"/>
              <w:right w:w="15" w:type="dxa"/>
            </w:tcMar>
            <w:vAlign w:val="bottom"/>
          </w:tcPr>
          <w:p w14:paraId="27664C08" w14:textId="77777777" w:rsidR="008B0425" w:rsidRPr="003304A1" w:rsidRDefault="008B0425" w:rsidP="00B62A53">
            <w:pPr>
              <w:snapToGrid w:val="0"/>
              <w:spacing w:after="0"/>
              <w:jc w:val="center"/>
              <w:rPr>
                <w:rFonts w:ascii="Times New Roman" w:hAnsi="Times New Roman"/>
                <w:sz w:val="24"/>
                <w:szCs w:val="24"/>
              </w:rPr>
            </w:pPr>
            <w:r w:rsidRPr="003304A1">
              <w:rPr>
                <w:rFonts w:ascii="Times New Roman" w:hAnsi="Times New Roman"/>
                <w:b/>
                <w:bCs/>
                <w:sz w:val="24"/>
                <w:szCs w:val="24"/>
              </w:rPr>
              <w:t>Porter</w:t>
            </w:r>
          </w:p>
        </w:tc>
        <w:tc>
          <w:tcPr>
            <w:tcW w:w="3272" w:type="dxa"/>
            <w:tcMar>
              <w:top w:w="15" w:type="dxa"/>
              <w:left w:w="15" w:type="dxa"/>
              <w:bottom w:w="0" w:type="dxa"/>
              <w:right w:w="15" w:type="dxa"/>
            </w:tcMar>
            <w:vAlign w:val="bottom"/>
          </w:tcPr>
          <w:p w14:paraId="1A7F8EBF" w14:textId="77777777" w:rsidR="008B0425" w:rsidRPr="003304A1" w:rsidRDefault="008B0425" w:rsidP="00F0092F">
            <w:pPr>
              <w:snapToGrid w:val="0"/>
              <w:spacing w:after="0"/>
              <w:jc w:val="both"/>
              <w:rPr>
                <w:rFonts w:ascii="Times New Roman" w:hAnsi="Times New Roman"/>
                <w:bCs/>
                <w:sz w:val="24"/>
                <w:szCs w:val="24"/>
              </w:rPr>
            </w:pPr>
            <w:r w:rsidRPr="003304A1">
              <w:rPr>
                <w:rFonts w:ascii="Times New Roman" w:hAnsi="Times New Roman"/>
                <w:bCs/>
                <w:sz w:val="24"/>
                <w:szCs w:val="24"/>
              </w:rPr>
              <w:t>Umber Shadow</w:t>
            </w:r>
          </w:p>
        </w:tc>
        <w:tc>
          <w:tcPr>
            <w:tcW w:w="1410" w:type="dxa"/>
            <w:tcMar>
              <w:top w:w="15" w:type="dxa"/>
              <w:left w:w="15" w:type="dxa"/>
              <w:bottom w:w="0" w:type="dxa"/>
              <w:right w:w="15" w:type="dxa"/>
            </w:tcMar>
            <w:vAlign w:val="bottom"/>
          </w:tcPr>
          <w:p w14:paraId="2A9405F0" w14:textId="77777777" w:rsidR="008B0425" w:rsidRPr="003304A1" w:rsidRDefault="008B0425" w:rsidP="00D07069">
            <w:pPr>
              <w:snapToGrid w:val="0"/>
              <w:spacing w:after="0"/>
              <w:jc w:val="center"/>
              <w:rPr>
                <w:rFonts w:ascii="Times New Roman" w:hAnsi="Times New Roman"/>
                <w:sz w:val="24"/>
                <w:szCs w:val="24"/>
              </w:rPr>
            </w:pPr>
          </w:p>
        </w:tc>
        <w:tc>
          <w:tcPr>
            <w:tcW w:w="1611" w:type="dxa"/>
            <w:tcMar>
              <w:top w:w="15" w:type="dxa"/>
              <w:left w:w="15" w:type="dxa"/>
              <w:bottom w:w="0" w:type="dxa"/>
              <w:right w:w="15" w:type="dxa"/>
            </w:tcMar>
            <w:vAlign w:val="bottom"/>
          </w:tcPr>
          <w:p w14:paraId="0BB485C8"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207" w:type="dxa"/>
            <w:tcMar>
              <w:top w:w="15" w:type="dxa"/>
              <w:left w:w="15" w:type="dxa"/>
              <w:bottom w:w="0" w:type="dxa"/>
              <w:right w:w="15" w:type="dxa"/>
            </w:tcMar>
            <w:vAlign w:val="bottom"/>
          </w:tcPr>
          <w:p w14:paraId="277D08F9"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269" w:type="dxa"/>
            <w:tcMar>
              <w:top w:w="15" w:type="dxa"/>
              <w:left w:w="15" w:type="dxa"/>
              <w:bottom w:w="0" w:type="dxa"/>
              <w:right w:w="15" w:type="dxa"/>
            </w:tcMar>
            <w:vAlign w:val="bottom"/>
          </w:tcPr>
          <w:p w14:paraId="02CDFE98"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r>
      <w:tr w:rsidR="008B0425" w:rsidRPr="003304A1" w14:paraId="6CB28DAB" w14:textId="77777777" w:rsidTr="00C04194">
        <w:trPr>
          <w:trHeight w:val="202"/>
        </w:trPr>
        <w:tc>
          <w:tcPr>
            <w:tcW w:w="1377" w:type="dxa"/>
            <w:tcMar>
              <w:top w:w="15" w:type="dxa"/>
              <w:left w:w="15" w:type="dxa"/>
              <w:bottom w:w="0" w:type="dxa"/>
              <w:right w:w="15" w:type="dxa"/>
            </w:tcMar>
            <w:vAlign w:val="bottom"/>
          </w:tcPr>
          <w:p w14:paraId="05803D4F" w14:textId="77777777" w:rsidR="008B0425" w:rsidRPr="003304A1" w:rsidRDefault="008B0425" w:rsidP="00B62A53">
            <w:pPr>
              <w:snapToGrid w:val="0"/>
              <w:spacing w:after="0"/>
              <w:jc w:val="center"/>
              <w:rPr>
                <w:rFonts w:ascii="Times New Roman" w:hAnsi="Times New Roman"/>
                <w:sz w:val="24"/>
                <w:szCs w:val="24"/>
              </w:rPr>
            </w:pPr>
          </w:p>
        </w:tc>
        <w:tc>
          <w:tcPr>
            <w:tcW w:w="3272" w:type="dxa"/>
            <w:tcMar>
              <w:top w:w="15" w:type="dxa"/>
              <w:left w:w="15" w:type="dxa"/>
              <w:bottom w:w="0" w:type="dxa"/>
              <w:right w:w="15" w:type="dxa"/>
            </w:tcMar>
            <w:vAlign w:val="bottom"/>
          </w:tcPr>
          <w:p w14:paraId="23BCA8C3" w14:textId="77777777" w:rsidR="008B0425" w:rsidRPr="003304A1" w:rsidRDefault="008B0425" w:rsidP="00F0092F">
            <w:pPr>
              <w:snapToGrid w:val="0"/>
              <w:spacing w:after="0"/>
              <w:jc w:val="both"/>
              <w:rPr>
                <w:rFonts w:ascii="Times New Roman" w:hAnsi="Times New Roman"/>
                <w:bCs/>
                <w:sz w:val="24"/>
                <w:szCs w:val="24"/>
              </w:rPr>
            </w:pPr>
          </w:p>
        </w:tc>
        <w:tc>
          <w:tcPr>
            <w:tcW w:w="1410" w:type="dxa"/>
            <w:tcMar>
              <w:top w:w="15" w:type="dxa"/>
              <w:left w:w="15" w:type="dxa"/>
              <w:bottom w:w="0" w:type="dxa"/>
              <w:right w:w="15" w:type="dxa"/>
            </w:tcMar>
            <w:vAlign w:val="bottom"/>
          </w:tcPr>
          <w:p w14:paraId="17A30900" w14:textId="77777777" w:rsidR="008B0425" w:rsidRPr="003304A1" w:rsidRDefault="008B0425" w:rsidP="00D07069">
            <w:pPr>
              <w:snapToGrid w:val="0"/>
              <w:spacing w:after="0"/>
              <w:jc w:val="center"/>
              <w:rPr>
                <w:rFonts w:ascii="Times New Roman" w:hAnsi="Times New Roman"/>
                <w:sz w:val="24"/>
                <w:szCs w:val="24"/>
              </w:rPr>
            </w:pPr>
          </w:p>
        </w:tc>
        <w:tc>
          <w:tcPr>
            <w:tcW w:w="1611" w:type="dxa"/>
            <w:tcMar>
              <w:top w:w="15" w:type="dxa"/>
              <w:left w:w="15" w:type="dxa"/>
              <w:bottom w:w="0" w:type="dxa"/>
              <w:right w:w="15" w:type="dxa"/>
            </w:tcMar>
            <w:vAlign w:val="bottom"/>
          </w:tcPr>
          <w:p w14:paraId="649CF567" w14:textId="77777777" w:rsidR="008B0425" w:rsidRPr="003304A1" w:rsidRDefault="008B0425" w:rsidP="00D07069">
            <w:pPr>
              <w:snapToGrid w:val="0"/>
              <w:spacing w:after="0"/>
              <w:jc w:val="center"/>
              <w:rPr>
                <w:rFonts w:ascii="Times New Roman" w:hAnsi="Times New Roman"/>
                <w:sz w:val="24"/>
                <w:szCs w:val="24"/>
              </w:rPr>
            </w:pPr>
          </w:p>
        </w:tc>
        <w:tc>
          <w:tcPr>
            <w:tcW w:w="1207" w:type="dxa"/>
            <w:tcMar>
              <w:top w:w="15" w:type="dxa"/>
              <w:left w:w="15" w:type="dxa"/>
              <w:bottom w:w="0" w:type="dxa"/>
              <w:right w:w="15" w:type="dxa"/>
            </w:tcMar>
            <w:vAlign w:val="bottom"/>
          </w:tcPr>
          <w:p w14:paraId="747F574B" w14:textId="77777777" w:rsidR="008B0425" w:rsidRPr="003304A1" w:rsidRDefault="008B0425" w:rsidP="00D07069">
            <w:pPr>
              <w:snapToGrid w:val="0"/>
              <w:spacing w:after="0"/>
              <w:jc w:val="center"/>
              <w:rPr>
                <w:rFonts w:ascii="Times New Roman" w:hAnsi="Times New Roman"/>
                <w:sz w:val="24"/>
                <w:szCs w:val="24"/>
              </w:rPr>
            </w:pPr>
          </w:p>
        </w:tc>
        <w:tc>
          <w:tcPr>
            <w:tcW w:w="1269" w:type="dxa"/>
            <w:tcMar>
              <w:top w:w="15" w:type="dxa"/>
              <w:left w:w="15" w:type="dxa"/>
              <w:bottom w:w="0" w:type="dxa"/>
              <w:right w:w="15" w:type="dxa"/>
            </w:tcMar>
            <w:vAlign w:val="bottom"/>
          </w:tcPr>
          <w:p w14:paraId="5444C125" w14:textId="77777777" w:rsidR="008B0425" w:rsidRPr="003304A1" w:rsidRDefault="008B0425" w:rsidP="00D07069">
            <w:pPr>
              <w:snapToGrid w:val="0"/>
              <w:spacing w:after="0"/>
              <w:jc w:val="center"/>
              <w:rPr>
                <w:rFonts w:ascii="Times New Roman" w:hAnsi="Times New Roman"/>
                <w:sz w:val="24"/>
                <w:szCs w:val="24"/>
              </w:rPr>
            </w:pPr>
          </w:p>
        </w:tc>
      </w:tr>
      <w:tr w:rsidR="008B0425" w:rsidRPr="003304A1" w14:paraId="28E44783" w14:textId="77777777" w:rsidTr="00C04194">
        <w:trPr>
          <w:trHeight w:val="202"/>
        </w:trPr>
        <w:tc>
          <w:tcPr>
            <w:tcW w:w="1377" w:type="dxa"/>
            <w:tcMar>
              <w:top w:w="15" w:type="dxa"/>
              <w:left w:w="15" w:type="dxa"/>
              <w:bottom w:w="0" w:type="dxa"/>
              <w:right w:w="15" w:type="dxa"/>
            </w:tcMar>
            <w:vAlign w:val="bottom"/>
          </w:tcPr>
          <w:p w14:paraId="18F1C22C" w14:textId="77777777" w:rsidR="008B0425" w:rsidRPr="003304A1" w:rsidRDefault="008B0425" w:rsidP="00B62A53">
            <w:pPr>
              <w:snapToGrid w:val="0"/>
              <w:spacing w:after="0"/>
              <w:jc w:val="center"/>
              <w:rPr>
                <w:rFonts w:ascii="Times New Roman" w:hAnsi="Times New Roman"/>
                <w:sz w:val="24"/>
                <w:szCs w:val="24"/>
              </w:rPr>
            </w:pPr>
            <w:r w:rsidRPr="003304A1">
              <w:rPr>
                <w:rFonts w:ascii="Times New Roman" w:hAnsi="Times New Roman"/>
                <w:b/>
                <w:bCs/>
                <w:sz w:val="24"/>
                <w:szCs w:val="24"/>
              </w:rPr>
              <w:t>Sherwin Williams</w:t>
            </w:r>
          </w:p>
        </w:tc>
        <w:tc>
          <w:tcPr>
            <w:tcW w:w="3272" w:type="dxa"/>
            <w:tcMar>
              <w:top w:w="15" w:type="dxa"/>
              <w:left w:w="15" w:type="dxa"/>
              <w:bottom w:w="0" w:type="dxa"/>
              <w:right w:w="15" w:type="dxa"/>
            </w:tcMar>
            <w:vAlign w:val="bottom"/>
          </w:tcPr>
          <w:p w14:paraId="0DB2DEF0" w14:textId="77777777" w:rsidR="008B0425" w:rsidRPr="003304A1" w:rsidRDefault="008B0425" w:rsidP="00F0092F">
            <w:pPr>
              <w:snapToGrid w:val="0"/>
              <w:spacing w:after="0"/>
              <w:jc w:val="both"/>
              <w:rPr>
                <w:rFonts w:ascii="Times New Roman" w:hAnsi="Times New Roman"/>
                <w:bCs/>
                <w:sz w:val="24"/>
                <w:szCs w:val="24"/>
              </w:rPr>
            </w:pPr>
            <w:r w:rsidRPr="003304A1">
              <w:rPr>
                <w:rFonts w:ascii="Times New Roman" w:hAnsi="Times New Roman"/>
                <w:bCs/>
                <w:sz w:val="24"/>
                <w:szCs w:val="24"/>
              </w:rPr>
              <w:t>Chestnut Knoll Brown</w:t>
            </w:r>
          </w:p>
        </w:tc>
        <w:tc>
          <w:tcPr>
            <w:tcW w:w="1410" w:type="dxa"/>
            <w:tcMar>
              <w:top w:w="15" w:type="dxa"/>
              <w:left w:w="15" w:type="dxa"/>
              <w:bottom w:w="0" w:type="dxa"/>
              <w:right w:w="15" w:type="dxa"/>
            </w:tcMar>
            <w:vAlign w:val="bottom"/>
          </w:tcPr>
          <w:p w14:paraId="221F6592"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611" w:type="dxa"/>
            <w:tcMar>
              <w:top w:w="15" w:type="dxa"/>
              <w:left w:w="15" w:type="dxa"/>
              <w:bottom w:w="0" w:type="dxa"/>
              <w:right w:w="15" w:type="dxa"/>
            </w:tcMar>
            <w:vAlign w:val="bottom"/>
          </w:tcPr>
          <w:p w14:paraId="29885759" w14:textId="77777777" w:rsidR="008B0425" w:rsidRPr="003304A1" w:rsidRDefault="008B0425" w:rsidP="00D07069">
            <w:pPr>
              <w:snapToGrid w:val="0"/>
              <w:spacing w:after="0"/>
              <w:jc w:val="center"/>
              <w:rPr>
                <w:rFonts w:ascii="Times New Roman" w:hAnsi="Times New Roman"/>
                <w:sz w:val="24"/>
                <w:szCs w:val="24"/>
              </w:rPr>
            </w:pPr>
          </w:p>
        </w:tc>
        <w:tc>
          <w:tcPr>
            <w:tcW w:w="1207" w:type="dxa"/>
            <w:tcMar>
              <w:top w:w="15" w:type="dxa"/>
              <w:left w:w="15" w:type="dxa"/>
              <w:bottom w:w="0" w:type="dxa"/>
              <w:right w:w="15" w:type="dxa"/>
            </w:tcMar>
            <w:vAlign w:val="bottom"/>
          </w:tcPr>
          <w:p w14:paraId="6E8BCBD8"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269" w:type="dxa"/>
            <w:tcMar>
              <w:top w:w="15" w:type="dxa"/>
              <w:left w:w="15" w:type="dxa"/>
              <w:bottom w:w="0" w:type="dxa"/>
              <w:right w:w="15" w:type="dxa"/>
            </w:tcMar>
            <w:vAlign w:val="bottom"/>
          </w:tcPr>
          <w:p w14:paraId="0418077F"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r>
      <w:tr w:rsidR="008B0425" w:rsidRPr="003304A1" w14:paraId="1EB0865D" w14:textId="77777777" w:rsidTr="00C04194">
        <w:trPr>
          <w:trHeight w:val="202"/>
        </w:trPr>
        <w:tc>
          <w:tcPr>
            <w:tcW w:w="1377" w:type="dxa"/>
            <w:tcMar>
              <w:top w:w="15" w:type="dxa"/>
              <w:left w:w="15" w:type="dxa"/>
              <w:bottom w:w="0" w:type="dxa"/>
              <w:right w:w="15" w:type="dxa"/>
            </w:tcMar>
            <w:vAlign w:val="bottom"/>
          </w:tcPr>
          <w:p w14:paraId="58984527" w14:textId="77777777" w:rsidR="008B0425" w:rsidRPr="003304A1" w:rsidRDefault="008B0425" w:rsidP="00B62A53">
            <w:pPr>
              <w:snapToGrid w:val="0"/>
              <w:spacing w:after="0"/>
              <w:jc w:val="center"/>
              <w:rPr>
                <w:rFonts w:ascii="Times New Roman" w:hAnsi="Times New Roman"/>
                <w:sz w:val="24"/>
                <w:szCs w:val="24"/>
              </w:rPr>
            </w:pPr>
          </w:p>
        </w:tc>
        <w:tc>
          <w:tcPr>
            <w:tcW w:w="3272" w:type="dxa"/>
            <w:tcMar>
              <w:top w:w="15" w:type="dxa"/>
              <w:left w:w="15" w:type="dxa"/>
              <w:bottom w:w="0" w:type="dxa"/>
              <w:right w:w="15" w:type="dxa"/>
            </w:tcMar>
            <w:vAlign w:val="bottom"/>
          </w:tcPr>
          <w:p w14:paraId="64A1DDD4" w14:textId="77777777" w:rsidR="008B0425" w:rsidRPr="003304A1" w:rsidRDefault="008B0425" w:rsidP="00F0092F">
            <w:pPr>
              <w:snapToGrid w:val="0"/>
              <w:spacing w:after="0"/>
              <w:jc w:val="both"/>
              <w:rPr>
                <w:rFonts w:ascii="Times New Roman" w:hAnsi="Times New Roman"/>
                <w:bCs/>
                <w:sz w:val="24"/>
                <w:szCs w:val="24"/>
              </w:rPr>
            </w:pPr>
            <w:r w:rsidRPr="003304A1">
              <w:rPr>
                <w:rFonts w:ascii="Times New Roman" w:hAnsi="Times New Roman"/>
                <w:bCs/>
                <w:sz w:val="24"/>
                <w:szCs w:val="24"/>
              </w:rPr>
              <w:t>Dapper Tan 6144</w:t>
            </w:r>
          </w:p>
        </w:tc>
        <w:tc>
          <w:tcPr>
            <w:tcW w:w="1410" w:type="dxa"/>
            <w:tcMar>
              <w:top w:w="15" w:type="dxa"/>
              <w:left w:w="15" w:type="dxa"/>
              <w:bottom w:w="0" w:type="dxa"/>
              <w:right w:w="15" w:type="dxa"/>
            </w:tcMar>
            <w:vAlign w:val="bottom"/>
          </w:tcPr>
          <w:p w14:paraId="30C8071A" w14:textId="77777777" w:rsidR="008B0425" w:rsidRPr="003304A1" w:rsidRDefault="008B0425" w:rsidP="00D07069">
            <w:pPr>
              <w:snapToGrid w:val="0"/>
              <w:spacing w:after="0"/>
              <w:jc w:val="center"/>
              <w:rPr>
                <w:rFonts w:ascii="Times New Roman" w:hAnsi="Times New Roman"/>
                <w:sz w:val="24"/>
                <w:szCs w:val="24"/>
              </w:rPr>
            </w:pPr>
          </w:p>
        </w:tc>
        <w:tc>
          <w:tcPr>
            <w:tcW w:w="1611" w:type="dxa"/>
            <w:tcMar>
              <w:top w:w="15" w:type="dxa"/>
              <w:left w:w="15" w:type="dxa"/>
              <w:bottom w:w="0" w:type="dxa"/>
              <w:right w:w="15" w:type="dxa"/>
            </w:tcMar>
            <w:vAlign w:val="bottom"/>
          </w:tcPr>
          <w:p w14:paraId="04C5384E"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207" w:type="dxa"/>
            <w:tcMar>
              <w:top w:w="15" w:type="dxa"/>
              <w:left w:w="15" w:type="dxa"/>
              <w:bottom w:w="0" w:type="dxa"/>
              <w:right w:w="15" w:type="dxa"/>
            </w:tcMar>
            <w:vAlign w:val="bottom"/>
          </w:tcPr>
          <w:p w14:paraId="1D0DC33B"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269" w:type="dxa"/>
            <w:tcMar>
              <w:top w:w="15" w:type="dxa"/>
              <w:left w:w="15" w:type="dxa"/>
              <w:bottom w:w="0" w:type="dxa"/>
              <w:right w:w="15" w:type="dxa"/>
            </w:tcMar>
            <w:vAlign w:val="bottom"/>
          </w:tcPr>
          <w:p w14:paraId="34077F6F"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r>
      <w:tr w:rsidR="008B0425" w:rsidRPr="003304A1" w14:paraId="2E884B0B" w14:textId="77777777" w:rsidTr="00C04194">
        <w:trPr>
          <w:trHeight w:val="202"/>
        </w:trPr>
        <w:tc>
          <w:tcPr>
            <w:tcW w:w="1377" w:type="dxa"/>
            <w:tcMar>
              <w:top w:w="15" w:type="dxa"/>
              <w:left w:w="15" w:type="dxa"/>
              <w:bottom w:w="0" w:type="dxa"/>
              <w:right w:w="15" w:type="dxa"/>
            </w:tcMar>
            <w:vAlign w:val="bottom"/>
          </w:tcPr>
          <w:p w14:paraId="751F6ABC" w14:textId="77777777" w:rsidR="008B0425" w:rsidRPr="003304A1" w:rsidRDefault="008B0425" w:rsidP="00B62A53">
            <w:pPr>
              <w:snapToGrid w:val="0"/>
              <w:spacing w:after="0"/>
              <w:jc w:val="center"/>
              <w:rPr>
                <w:rFonts w:ascii="Times New Roman" w:hAnsi="Times New Roman"/>
                <w:sz w:val="24"/>
                <w:szCs w:val="24"/>
              </w:rPr>
            </w:pPr>
          </w:p>
        </w:tc>
        <w:tc>
          <w:tcPr>
            <w:tcW w:w="3272" w:type="dxa"/>
            <w:tcMar>
              <w:top w:w="15" w:type="dxa"/>
              <w:left w:w="15" w:type="dxa"/>
              <w:bottom w:w="0" w:type="dxa"/>
              <w:right w:w="15" w:type="dxa"/>
            </w:tcMar>
            <w:vAlign w:val="bottom"/>
          </w:tcPr>
          <w:p w14:paraId="514E9D0A" w14:textId="77777777" w:rsidR="008B0425" w:rsidRPr="003304A1" w:rsidRDefault="008B0425" w:rsidP="00F0092F">
            <w:pPr>
              <w:snapToGrid w:val="0"/>
              <w:spacing w:after="0"/>
              <w:jc w:val="both"/>
              <w:rPr>
                <w:rFonts w:ascii="Times New Roman" w:hAnsi="Times New Roman"/>
                <w:bCs/>
                <w:sz w:val="24"/>
                <w:szCs w:val="24"/>
              </w:rPr>
            </w:pPr>
            <w:r w:rsidRPr="003304A1">
              <w:rPr>
                <w:rFonts w:ascii="Times New Roman" w:hAnsi="Times New Roman"/>
                <w:bCs/>
                <w:sz w:val="24"/>
                <w:szCs w:val="24"/>
              </w:rPr>
              <w:t>Tobacco 3039</w:t>
            </w:r>
          </w:p>
        </w:tc>
        <w:tc>
          <w:tcPr>
            <w:tcW w:w="1410" w:type="dxa"/>
            <w:tcMar>
              <w:top w:w="15" w:type="dxa"/>
              <w:left w:w="15" w:type="dxa"/>
              <w:bottom w:w="0" w:type="dxa"/>
              <w:right w:w="15" w:type="dxa"/>
            </w:tcMar>
            <w:vAlign w:val="bottom"/>
          </w:tcPr>
          <w:p w14:paraId="4FEB7474"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611" w:type="dxa"/>
            <w:tcMar>
              <w:top w:w="15" w:type="dxa"/>
              <w:left w:w="15" w:type="dxa"/>
              <w:bottom w:w="0" w:type="dxa"/>
              <w:right w:w="15" w:type="dxa"/>
            </w:tcMar>
            <w:vAlign w:val="bottom"/>
          </w:tcPr>
          <w:p w14:paraId="16DF6E98"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207" w:type="dxa"/>
            <w:tcMar>
              <w:top w:w="15" w:type="dxa"/>
              <w:left w:w="15" w:type="dxa"/>
              <w:bottom w:w="0" w:type="dxa"/>
              <w:right w:w="15" w:type="dxa"/>
            </w:tcMar>
            <w:vAlign w:val="bottom"/>
          </w:tcPr>
          <w:p w14:paraId="14A278A4"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269" w:type="dxa"/>
            <w:tcMar>
              <w:top w:w="15" w:type="dxa"/>
              <w:left w:w="15" w:type="dxa"/>
              <w:bottom w:w="0" w:type="dxa"/>
              <w:right w:w="15" w:type="dxa"/>
            </w:tcMar>
            <w:vAlign w:val="bottom"/>
          </w:tcPr>
          <w:p w14:paraId="37FAE0A1"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r>
      <w:tr w:rsidR="008B0425" w:rsidRPr="003304A1" w14:paraId="0C81B5FD" w14:textId="77777777" w:rsidTr="00C04194">
        <w:trPr>
          <w:trHeight w:val="202"/>
        </w:trPr>
        <w:tc>
          <w:tcPr>
            <w:tcW w:w="1377" w:type="dxa"/>
            <w:tcMar>
              <w:top w:w="15" w:type="dxa"/>
              <w:left w:w="15" w:type="dxa"/>
              <w:bottom w:w="0" w:type="dxa"/>
              <w:right w:w="15" w:type="dxa"/>
            </w:tcMar>
            <w:vAlign w:val="bottom"/>
          </w:tcPr>
          <w:p w14:paraId="3DB3B492" w14:textId="77777777" w:rsidR="008B0425" w:rsidRPr="003304A1" w:rsidRDefault="008B0425" w:rsidP="00F0092F">
            <w:pPr>
              <w:snapToGrid w:val="0"/>
              <w:spacing w:after="0"/>
              <w:jc w:val="both"/>
              <w:rPr>
                <w:rFonts w:ascii="Times New Roman" w:hAnsi="Times New Roman"/>
                <w:sz w:val="24"/>
                <w:szCs w:val="24"/>
              </w:rPr>
            </w:pPr>
          </w:p>
        </w:tc>
        <w:tc>
          <w:tcPr>
            <w:tcW w:w="3272" w:type="dxa"/>
            <w:tcMar>
              <w:top w:w="15" w:type="dxa"/>
              <w:left w:w="15" w:type="dxa"/>
              <w:bottom w:w="0" w:type="dxa"/>
              <w:right w:w="15" w:type="dxa"/>
            </w:tcMar>
            <w:vAlign w:val="bottom"/>
          </w:tcPr>
          <w:p w14:paraId="32231B22" w14:textId="77777777" w:rsidR="008B0425" w:rsidRPr="003304A1" w:rsidRDefault="008B0425" w:rsidP="00F0092F">
            <w:pPr>
              <w:snapToGrid w:val="0"/>
              <w:spacing w:after="0"/>
              <w:jc w:val="both"/>
              <w:rPr>
                <w:rFonts w:ascii="Times New Roman" w:hAnsi="Times New Roman"/>
                <w:bCs/>
                <w:sz w:val="24"/>
                <w:szCs w:val="24"/>
              </w:rPr>
            </w:pPr>
            <w:r w:rsidRPr="003304A1">
              <w:rPr>
                <w:rFonts w:ascii="Times New Roman" w:hAnsi="Times New Roman"/>
                <w:bCs/>
                <w:sz w:val="24"/>
                <w:szCs w:val="24"/>
              </w:rPr>
              <w:t>Wolfscratch Green</w:t>
            </w:r>
          </w:p>
        </w:tc>
        <w:tc>
          <w:tcPr>
            <w:tcW w:w="1410" w:type="dxa"/>
            <w:tcMar>
              <w:top w:w="15" w:type="dxa"/>
              <w:left w:w="15" w:type="dxa"/>
              <w:bottom w:w="0" w:type="dxa"/>
              <w:right w:w="15" w:type="dxa"/>
            </w:tcMar>
            <w:vAlign w:val="bottom"/>
          </w:tcPr>
          <w:p w14:paraId="07D4B5E1"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611" w:type="dxa"/>
            <w:tcMar>
              <w:top w:w="15" w:type="dxa"/>
              <w:left w:w="15" w:type="dxa"/>
              <w:bottom w:w="0" w:type="dxa"/>
              <w:right w:w="15" w:type="dxa"/>
            </w:tcMar>
            <w:vAlign w:val="bottom"/>
          </w:tcPr>
          <w:p w14:paraId="06523A01" w14:textId="77777777" w:rsidR="008B0425" w:rsidRPr="003304A1" w:rsidRDefault="008B0425" w:rsidP="00D07069">
            <w:pPr>
              <w:snapToGrid w:val="0"/>
              <w:spacing w:after="0"/>
              <w:jc w:val="center"/>
              <w:rPr>
                <w:rFonts w:ascii="Times New Roman" w:hAnsi="Times New Roman"/>
                <w:sz w:val="24"/>
                <w:szCs w:val="24"/>
              </w:rPr>
            </w:pPr>
          </w:p>
        </w:tc>
        <w:tc>
          <w:tcPr>
            <w:tcW w:w="1207" w:type="dxa"/>
            <w:tcMar>
              <w:top w:w="15" w:type="dxa"/>
              <w:left w:w="15" w:type="dxa"/>
              <w:bottom w:w="0" w:type="dxa"/>
              <w:right w:w="15" w:type="dxa"/>
            </w:tcMar>
            <w:vAlign w:val="bottom"/>
          </w:tcPr>
          <w:p w14:paraId="1B87F3DC"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c>
          <w:tcPr>
            <w:tcW w:w="1269" w:type="dxa"/>
            <w:tcMar>
              <w:top w:w="15" w:type="dxa"/>
              <w:left w:w="15" w:type="dxa"/>
              <w:bottom w:w="0" w:type="dxa"/>
              <w:right w:w="15" w:type="dxa"/>
            </w:tcMar>
            <w:vAlign w:val="bottom"/>
          </w:tcPr>
          <w:p w14:paraId="49A2FAF0"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sz w:val="24"/>
                <w:szCs w:val="24"/>
              </w:rPr>
              <w:t>x</w:t>
            </w:r>
          </w:p>
        </w:tc>
      </w:tr>
      <w:tr w:rsidR="008B0425" w:rsidRPr="003304A1" w14:paraId="32DF9B87" w14:textId="77777777" w:rsidTr="00C04194">
        <w:trPr>
          <w:trHeight w:val="202"/>
        </w:trPr>
        <w:tc>
          <w:tcPr>
            <w:tcW w:w="1377" w:type="dxa"/>
            <w:tcMar>
              <w:top w:w="15" w:type="dxa"/>
              <w:left w:w="15" w:type="dxa"/>
              <w:bottom w:w="0" w:type="dxa"/>
              <w:right w:w="15" w:type="dxa"/>
            </w:tcMar>
            <w:vAlign w:val="bottom"/>
          </w:tcPr>
          <w:p w14:paraId="672F547E" w14:textId="77777777" w:rsidR="008B0425" w:rsidRPr="003304A1" w:rsidRDefault="008B0425" w:rsidP="00F0092F">
            <w:pPr>
              <w:snapToGrid w:val="0"/>
              <w:spacing w:after="0"/>
              <w:jc w:val="both"/>
              <w:rPr>
                <w:rFonts w:ascii="Times New Roman" w:hAnsi="Times New Roman"/>
                <w:sz w:val="24"/>
                <w:szCs w:val="24"/>
              </w:rPr>
            </w:pPr>
          </w:p>
        </w:tc>
        <w:tc>
          <w:tcPr>
            <w:tcW w:w="3272" w:type="dxa"/>
            <w:tcMar>
              <w:top w:w="15" w:type="dxa"/>
              <w:left w:w="15" w:type="dxa"/>
              <w:bottom w:w="0" w:type="dxa"/>
              <w:right w:w="15" w:type="dxa"/>
            </w:tcMar>
            <w:vAlign w:val="bottom"/>
          </w:tcPr>
          <w:p w14:paraId="1DC95EB6" w14:textId="77777777" w:rsidR="008B0425" w:rsidRPr="003304A1" w:rsidRDefault="008B0425" w:rsidP="00F0092F">
            <w:pPr>
              <w:snapToGrid w:val="0"/>
              <w:spacing w:after="0"/>
              <w:jc w:val="both"/>
              <w:rPr>
                <w:rFonts w:ascii="Times New Roman" w:hAnsi="Times New Roman"/>
                <w:bCs/>
                <w:sz w:val="24"/>
                <w:szCs w:val="24"/>
              </w:rPr>
            </w:pPr>
          </w:p>
        </w:tc>
        <w:tc>
          <w:tcPr>
            <w:tcW w:w="1410" w:type="dxa"/>
            <w:tcMar>
              <w:top w:w="15" w:type="dxa"/>
              <w:left w:w="15" w:type="dxa"/>
              <w:bottom w:w="0" w:type="dxa"/>
              <w:right w:w="15" w:type="dxa"/>
            </w:tcMar>
            <w:vAlign w:val="bottom"/>
          </w:tcPr>
          <w:p w14:paraId="51432609" w14:textId="77777777" w:rsidR="008B0425" w:rsidRPr="003304A1" w:rsidRDefault="008B0425" w:rsidP="00F0092F">
            <w:pPr>
              <w:snapToGrid w:val="0"/>
              <w:spacing w:after="0"/>
              <w:jc w:val="both"/>
              <w:rPr>
                <w:rFonts w:ascii="Times New Roman" w:hAnsi="Times New Roman"/>
                <w:sz w:val="24"/>
                <w:szCs w:val="24"/>
              </w:rPr>
            </w:pPr>
          </w:p>
        </w:tc>
        <w:tc>
          <w:tcPr>
            <w:tcW w:w="1611" w:type="dxa"/>
            <w:tcMar>
              <w:top w:w="15" w:type="dxa"/>
              <w:left w:w="15" w:type="dxa"/>
              <w:bottom w:w="0" w:type="dxa"/>
              <w:right w:w="15" w:type="dxa"/>
            </w:tcMar>
            <w:vAlign w:val="bottom"/>
          </w:tcPr>
          <w:p w14:paraId="181710C5" w14:textId="77777777" w:rsidR="008B0425" w:rsidRPr="003304A1" w:rsidRDefault="008B0425" w:rsidP="00F0092F">
            <w:pPr>
              <w:snapToGrid w:val="0"/>
              <w:spacing w:after="0"/>
              <w:jc w:val="both"/>
              <w:rPr>
                <w:rFonts w:ascii="Times New Roman" w:hAnsi="Times New Roman"/>
                <w:sz w:val="24"/>
                <w:szCs w:val="24"/>
              </w:rPr>
            </w:pPr>
          </w:p>
        </w:tc>
        <w:tc>
          <w:tcPr>
            <w:tcW w:w="1207" w:type="dxa"/>
            <w:tcMar>
              <w:top w:w="15" w:type="dxa"/>
              <w:left w:w="15" w:type="dxa"/>
              <w:bottom w:w="0" w:type="dxa"/>
              <w:right w:w="15" w:type="dxa"/>
            </w:tcMar>
            <w:vAlign w:val="bottom"/>
          </w:tcPr>
          <w:p w14:paraId="47EB25D0" w14:textId="77777777" w:rsidR="008B0425" w:rsidRPr="003304A1" w:rsidRDefault="008B0425" w:rsidP="00F0092F">
            <w:pPr>
              <w:snapToGrid w:val="0"/>
              <w:spacing w:after="0"/>
              <w:jc w:val="both"/>
              <w:rPr>
                <w:rFonts w:ascii="Times New Roman" w:hAnsi="Times New Roman"/>
                <w:sz w:val="24"/>
                <w:szCs w:val="24"/>
              </w:rPr>
            </w:pPr>
          </w:p>
        </w:tc>
        <w:tc>
          <w:tcPr>
            <w:tcW w:w="1269" w:type="dxa"/>
            <w:tcMar>
              <w:top w:w="15" w:type="dxa"/>
              <w:left w:w="15" w:type="dxa"/>
              <w:bottom w:w="0" w:type="dxa"/>
              <w:right w:w="15" w:type="dxa"/>
            </w:tcMar>
            <w:vAlign w:val="bottom"/>
          </w:tcPr>
          <w:p w14:paraId="23168B02" w14:textId="77777777" w:rsidR="008B0425" w:rsidRPr="003304A1" w:rsidRDefault="008B0425" w:rsidP="00F0092F">
            <w:pPr>
              <w:snapToGrid w:val="0"/>
              <w:spacing w:after="0"/>
              <w:jc w:val="both"/>
              <w:rPr>
                <w:rFonts w:ascii="Times New Roman" w:hAnsi="Times New Roman"/>
                <w:sz w:val="24"/>
                <w:szCs w:val="24"/>
              </w:rPr>
            </w:pPr>
          </w:p>
        </w:tc>
      </w:tr>
      <w:tr w:rsidR="008B0425" w:rsidRPr="003304A1" w14:paraId="41ABFD9B" w14:textId="77777777" w:rsidTr="00C04194">
        <w:trPr>
          <w:trHeight w:val="202"/>
        </w:trPr>
        <w:tc>
          <w:tcPr>
            <w:tcW w:w="1377" w:type="dxa"/>
            <w:tcMar>
              <w:top w:w="15" w:type="dxa"/>
              <w:left w:w="15" w:type="dxa"/>
              <w:bottom w:w="0" w:type="dxa"/>
              <w:right w:w="15" w:type="dxa"/>
            </w:tcMar>
            <w:vAlign w:val="bottom"/>
          </w:tcPr>
          <w:p w14:paraId="475E4EAD" w14:textId="77777777" w:rsidR="008B0425" w:rsidRPr="003304A1" w:rsidRDefault="008B0425" w:rsidP="00F0092F">
            <w:pPr>
              <w:snapToGrid w:val="0"/>
              <w:spacing w:after="0"/>
              <w:jc w:val="both"/>
              <w:rPr>
                <w:rFonts w:ascii="Times New Roman" w:hAnsi="Times New Roman"/>
                <w:sz w:val="24"/>
                <w:szCs w:val="24"/>
              </w:rPr>
            </w:pPr>
          </w:p>
        </w:tc>
        <w:tc>
          <w:tcPr>
            <w:tcW w:w="3272" w:type="dxa"/>
            <w:tcMar>
              <w:top w:w="15" w:type="dxa"/>
              <w:left w:w="15" w:type="dxa"/>
              <w:bottom w:w="0" w:type="dxa"/>
              <w:right w:w="15" w:type="dxa"/>
            </w:tcMar>
            <w:vAlign w:val="bottom"/>
          </w:tcPr>
          <w:p w14:paraId="07FD2B60" w14:textId="77777777" w:rsidR="008B0425" w:rsidRPr="003304A1" w:rsidRDefault="008B0425" w:rsidP="00F0092F">
            <w:pPr>
              <w:snapToGrid w:val="0"/>
              <w:spacing w:after="0"/>
              <w:jc w:val="both"/>
              <w:rPr>
                <w:rFonts w:ascii="Times New Roman" w:hAnsi="Times New Roman"/>
                <w:b/>
                <w:bCs/>
                <w:sz w:val="24"/>
                <w:szCs w:val="24"/>
              </w:rPr>
            </w:pPr>
            <w:r w:rsidRPr="003304A1">
              <w:rPr>
                <w:rFonts w:ascii="Times New Roman" w:hAnsi="Times New Roman"/>
                <w:b/>
                <w:bCs/>
                <w:sz w:val="24"/>
                <w:szCs w:val="24"/>
              </w:rPr>
              <w:t>Natural Wood Accents</w:t>
            </w:r>
          </w:p>
        </w:tc>
        <w:tc>
          <w:tcPr>
            <w:tcW w:w="1410" w:type="dxa"/>
            <w:tcMar>
              <w:top w:w="15" w:type="dxa"/>
              <w:left w:w="15" w:type="dxa"/>
              <w:bottom w:w="0" w:type="dxa"/>
              <w:right w:w="15" w:type="dxa"/>
            </w:tcMar>
            <w:vAlign w:val="bottom"/>
          </w:tcPr>
          <w:p w14:paraId="1675C444" w14:textId="77777777" w:rsidR="008B0425" w:rsidRPr="003304A1" w:rsidRDefault="008B0425" w:rsidP="00F0092F">
            <w:pPr>
              <w:snapToGrid w:val="0"/>
              <w:spacing w:after="0"/>
              <w:jc w:val="both"/>
              <w:rPr>
                <w:rFonts w:ascii="Times New Roman" w:hAnsi="Times New Roman"/>
                <w:sz w:val="24"/>
                <w:szCs w:val="24"/>
              </w:rPr>
            </w:pPr>
          </w:p>
        </w:tc>
        <w:tc>
          <w:tcPr>
            <w:tcW w:w="1611" w:type="dxa"/>
            <w:tcMar>
              <w:top w:w="15" w:type="dxa"/>
              <w:left w:w="15" w:type="dxa"/>
              <w:bottom w:w="0" w:type="dxa"/>
              <w:right w:w="15" w:type="dxa"/>
            </w:tcMar>
            <w:vAlign w:val="bottom"/>
          </w:tcPr>
          <w:p w14:paraId="3EF715A2" w14:textId="77777777" w:rsidR="008B0425" w:rsidRPr="003304A1" w:rsidRDefault="008B0425" w:rsidP="00F0092F">
            <w:pPr>
              <w:snapToGrid w:val="0"/>
              <w:spacing w:after="0"/>
              <w:jc w:val="both"/>
              <w:rPr>
                <w:rFonts w:ascii="Times New Roman" w:hAnsi="Times New Roman"/>
                <w:sz w:val="24"/>
                <w:szCs w:val="24"/>
              </w:rPr>
            </w:pPr>
          </w:p>
        </w:tc>
        <w:tc>
          <w:tcPr>
            <w:tcW w:w="1207" w:type="dxa"/>
            <w:tcMar>
              <w:top w:w="15" w:type="dxa"/>
              <w:left w:w="15" w:type="dxa"/>
              <w:bottom w:w="0" w:type="dxa"/>
              <w:right w:w="15" w:type="dxa"/>
            </w:tcMar>
            <w:vAlign w:val="bottom"/>
          </w:tcPr>
          <w:p w14:paraId="2805B2C8" w14:textId="77777777" w:rsidR="008B0425" w:rsidRPr="003304A1" w:rsidRDefault="008B0425" w:rsidP="00F0092F">
            <w:pPr>
              <w:snapToGrid w:val="0"/>
              <w:spacing w:after="0"/>
              <w:jc w:val="both"/>
              <w:rPr>
                <w:rFonts w:ascii="Times New Roman" w:hAnsi="Times New Roman"/>
                <w:sz w:val="24"/>
                <w:szCs w:val="24"/>
              </w:rPr>
            </w:pPr>
          </w:p>
        </w:tc>
        <w:tc>
          <w:tcPr>
            <w:tcW w:w="1269" w:type="dxa"/>
            <w:tcMar>
              <w:top w:w="15" w:type="dxa"/>
              <w:left w:w="15" w:type="dxa"/>
              <w:bottom w:w="0" w:type="dxa"/>
              <w:right w:w="15" w:type="dxa"/>
            </w:tcMar>
            <w:vAlign w:val="bottom"/>
          </w:tcPr>
          <w:p w14:paraId="7DA86EB4" w14:textId="77777777" w:rsidR="008B0425" w:rsidRPr="003304A1" w:rsidRDefault="008B0425" w:rsidP="00F0092F">
            <w:pPr>
              <w:snapToGrid w:val="0"/>
              <w:spacing w:after="0"/>
              <w:jc w:val="both"/>
              <w:rPr>
                <w:rFonts w:ascii="Times New Roman" w:hAnsi="Times New Roman"/>
                <w:sz w:val="24"/>
                <w:szCs w:val="24"/>
              </w:rPr>
            </w:pPr>
          </w:p>
        </w:tc>
      </w:tr>
      <w:tr w:rsidR="008B0425" w:rsidRPr="003304A1" w14:paraId="47D93C8B" w14:textId="77777777" w:rsidTr="00C04194">
        <w:trPr>
          <w:trHeight w:val="202"/>
        </w:trPr>
        <w:tc>
          <w:tcPr>
            <w:tcW w:w="1377" w:type="dxa"/>
            <w:tcMar>
              <w:top w:w="15" w:type="dxa"/>
              <w:left w:w="15" w:type="dxa"/>
              <w:bottom w:w="0" w:type="dxa"/>
              <w:right w:w="15" w:type="dxa"/>
            </w:tcMar>
            <w:vAlign w:val="bottom"/>
          </w:tcPr>
          <w:p w14:paraId="7E2CF3DA"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b/>
                <w:bCs/>
                <w:sz w:val="24"/>
                <w:szCs w:val="24"/>
              </w:rPr>
              <w:t>Sikkens</w:t>
            </w:r>
          </w:p>
        </w:tc>
        <w:tc>
          <w:tcPr>
            <w:tcW w:w="3272" w:type="dxa"/>
            <w:tcMar>
              <w:top w:w="15" w:type="dxa"/>
              <w:left w:w="15" w:type="dxa"/>
              <w:bottom w:w="0" w:type="dxa"/>
              <w:right w:w="15" w:type="dxa"/>
            </w:tcMar>
            <w:vAlign w:val="bottom"/>
          </w:tcPr>
          <w:p w14:paraId="1D93FC84" w14:textId="77777777" w:rsidR="008B0425" w:rsidRPr="003304A1" w:rsidRDefault="008B0425" w:rsidP="00F0092F">
            <w:pPr>
              <w:snapToGrid w:val="0"/>
              <w:spacing w:after="0"/>
              <w:jc w:val="both"/>
              <w:rPr>
                <w:rFonts w:ascii="Times New Roman" w:hAnsi="Times New Roman"/>
                <w:bCs/>
                <w:sz w:val="24"/>
                <w:szCs w:val="24"/>
              </w:rPr>
            </w:pPr>
            <w:r w:rsidRPr="003304A1">
              <w:rPr>
                <w:rFonts w:ascii="Times New Roman" w:hAnsi="Times New Roman"/>
                <w:bCs/>
                <w:sz w:val="24"/>
                <w:szCs w:val="24"/>
              </w:rPr>
              <w:t>Butternut</w:t>
            </w:r>
          </w:p>
        </w:tc>
        <w:tc>
          <w:tcPr>
            <w:tcW w:w="1410" w:type="dxa"/>
            <w:tcMar>
              <w:top w:w="15" w:type="dxa"/>
              <w:left w:w="15" w:type="dxa"/>
              <w:bottom w:w="0" w:type="dxa"/>
              <w:right w:w="15" w:type="dxa"/>
            </w:tcMar>
            <w:vAlign w:val="bottom"/>
          </w:tcPr>
          <w:p w14:paraId="514B136B" w14:textId="77777777" w:rsidR="008B0425" w:rsidRPr="003304A1" w:rsidRDefault="008B0425" w:rsidP="00F0092F">
            <w:pPr>
              <w:snapToGrid w:val="0"/>
              <w:spacing w:after="0"/>
              <w:jc w:val="both"/>
              <w:rPr>
                <w:rFonts w:ascii="Times New Roman" w:hAnsi="Times New Roman"/>
                <w:sz w:val="24"/>
                <w:szCs w:val="24"/>
              </w:rPr>
            </w:pPr>
          </w:p>
        </w:tc>
        <w:tc>
          <w:tcPr>
            <w:tcW w:w="1611" w:type="dxa"/>
            <w:tcMar>
              <w:top w:w="15" w:type="dxa"/>
              <w:left w:w="15" w:type="dxa"/>
              <w:bottom w:w="0" w:type="dxa"/>
              <w:right w:w="15" w:type="dxa"/>
            </w:tcMar>
            <w:vAlign w:val="bottom"/>
          </w:tcPr>
          <w:p w14:paraId="4834C3F1" w14:textId="77777777" w:rsidR="008B0425" w:rsidRPr="003304A1" w:rsidRDefault="008B0425" w:rsidP="00F0092F">
            <w:pPr>
              <w:snapToGrid w:val="0"/>
              <w:spacing w:after="0"/>
              <w:jc w:val="both"/>
              <w:rPr>
                <w:rFonts w:ascii="Times New Roman" w:hAnsi="Times New Roman"/>
                <w:sz w:val="24"/>
                <w:szCs w:val="24"/>
              </w:rPr>
            </w:pPr>
          </w:p>
        </w:tc>
        <w:tc>
          <w:tcPr>
            <w:tcW w:w="1207" w:type="dxa"/>
            <w:tcMar>
              <w:top w:w="15" w:type="dxa"/>
              <w:left w:w="15" w:type="dxa"/>
              <w:bottom w:w="0" w:type="dxa"/>
              <w:right w:w="15" w:type="dxa"/>
            </w:tcMar>
            <w:vAlign w:val="bottom"/>
          </w:tcPr>
          <w:p w14:paraId="2B4DC6C0" w14:textId="77777777" w:rsidR="008B0425" w:rsidRPr="003304A1" w:rsidRDefault="008B0425" w:rsidP="00F0092F">
            <w:pPr>
              <w:snapToGrid w:val="0"/>
              <w:spacing w:after="0"/>
              <w:jc w:val="both"/>
              <w:rPr>
                <w:rFonts w:ascii="Times New Roman" w:hAnsi="Times New Roman"/>
                <w:sz w:val="24"/>
                <w:szCs w:val="24"/>
              </w:rPr>
            </w:pPr>
          </w:p>
        </w:tc>
        <w:tc>
          <w:tcPr>
            <w:tcW w:w="1269" w:type="dxa"/>
            <w:tcMar>
              <w:top w:w="15" w:type="dxa"/>
              <w:left w:w="15" w:type="dxa"/>
              <w:bottom w:w="0" w:type="dxa"/>
              <w:right w:w="15" w:type="dxa"/>
            </w:tcMar>
            <w:vAlign w:val="bottom"/>
          </w:tcPr>
          <w:p w14:paraId="61CE7131" w14:textId="77777777" w:rsidR="008B0425" w:rsidRPr="003304A1" w:rsidRDefault="008B0425" w:rsidP="00F0092F">
            <w:pPr>
              <w:snapToGrid w:val="0"/>
              <w:spacing w:after="0"/>
              <w:jc w:val="both"/>
              <w:rPr>
                <w:rFonts w:ascii="Times New Roman" w:hAnsi="Times New Roman"/>
                <w:sz w:val="24"/>
                <w:szCs w:val="24"/>
              </w:rPr>
            </w:pPr>
          </w:p>
        </w:tc>
      </w:tr>
      <w:tr w:rsidR="008B0425" w:rsidRPr="003304A1" w14:paraId="5CBB2093" w14:textId="77777777" w:rsidTr="00C04194">
        <w:trPr>
          <w:trHeight w:val="202"/>
        </w:trPr>
        <w:tc>
          <w:tcPr>
            <w:tcW w:w="1377" w:type="dxa"/>
            <w:tcMar>
              <w:top w:w="15" w:type="dxa"/>
              <w:left w:w="15" w:type="dxa"/>
              <w:bottom w:w="0" w:type="dxa"/>
              <w:right w:w="15" w:type="dxa"/>
            </w:tcMar>
            <w:vAlign w:val="bottom"/>
          </w:tcPr>
          <w:p w14:paraId="73F46EDE" w14:textId="77777777" w:rsidR="008B0425" w:rsidRPr="003304A1" w:rsidRDefault="008B0425" w:rsidP="00F0092F">
            <w:pPr>
              <w:snapToGrid w:val="0"/>
              <w:spacing w:after="0"/>
              <w:jc w:val="both"/>
              <w:rPr>
                <w:rFonts w:ascii="Times New Roman" w:hAnsi="Times New Roman"/>
                <w:sz w:val="24"/>
                <w:szCs w:val="24"/>
              </w:rPr>
            </w:pPr>
          </w:p>
        </w:tc>
        <w:tc>
          <w:tcPr>
            <w:tcW w:w="3272" w:type="dxa"/>
            <w:tcMar>
              <w:top w:w="15" w:type="dxa"/>
              <w:left w:w="15" w:type="dxa"/>
              <w:bottom w:w="0" w:type="dxa"/>
              <w:right w:w="15" w:type="dxa"/>
            </w:tcMar>
            <w:vAlign w:val="bottom"/>
          </w:tcPr>
          <w:p w14:paraId="034E3AB4" w14:textId="77777777" w:rsidR="008B0425" w:rsidRPr="003304A1" w:rsidRDefault="008B0425" w:rsidP="00F0092F">
            <w:pPr>
              <w:snapToGrid w:val="0"/>
              <w:spacing w:after="0"/>
              <w:jc w:val="both"/>
              <w:rPr>
                <w:rFonts w:ascii="Times New Roman" w:hAnsi="Times New Roman"/>
                <w:bCs/>
                <w:sz w:val="24"/>
                <w:szCs w:val="24"/>
              </w:rPr>
            </w:pPr>
            <w:r w:rsidRPr="003304A1">
              <w:rPr>
                <w:rFonts w:ascii="Times New Roman" w:hAnsi="Times New Roman"/>
                <w:bCs/>
                <w:sz w:val="24"/>
                <w:szCs w:val="24"/>
              </w:rPr>
              <w:t>Dark Oak</w:t>
            </w:r>
          </w:p>
        </w:tc>
        <w:tc>
          <w:tcPr>
            <w:tcW w:w="1410" w:type="dxa"/>
            <w:tcMar>
              <w:top w:w="15" w:type="dxa"/>
              <w:left w:w="15" w:type="dxa"/>
              <w:bottom w:w="0" w:type="dxa"/>
              <w:right w:w="15" w:type="dxa"/>
            </w:tcMar>
            <w:vAlign w:val="bottom"/>
          </w:tcPr>
          <w:p w14:paraId="6B2ECF33" w14:textId="77777777" w:rsidR="008B0425" w:rsidRPr="003304A1" w:rsidRDefault="008B0425" w:rsidP="00F0092F">
            <w:pPr>
              <w:snapToGrid w:val="0"/>
              <w:spacing w:after="0"/>
              <w:jc w:val="both"/>
              <w:rPr>
                <w:rFonts w:ascii="Times New Roman" w:hAnsi="Times New Roman"/>
                <w:sz w:val="24"/>
                <w:szCs w:val="24"/>
              </w:rPr>
            </w:pPr>
          </w:p>
        </w:tc>
        <w:tc>
          <w:tcPr>
            <w:tcW w:w="1611" w:type="dxa"/>
            <w:tcMar>
              <w:top w:w="15" w:type="dxa"/>
              <w:left w:w="15" w:type="dxa"/>
              <w:bottom w:w="0" w:type="dxa"/>
              <w:right w:w="15" w:type="dxa"/>
            </w:tcMar>
            <w:vAlign w:val="bottom"/>
          </w:tcPr>
          <w:p w14:paraId="7DCFC020" w14:textId="77777777" w:rsidR="008B0425" w:rsidRPr="003304A1" w:rsidRDefault="008B0425" w:rsidP="00F0092F">
            <w:pPr>
              <w:snapToGrid w:val="0"/>
              <w:spacing w:after="0"/>
              <w:jc w:val="both"/>
              <w:rPr>
                <w:rFonts w:ascii="Times New Roman" w:hAnsi="Times New Roman"/>
                <w:sz w:val="24"/>
                <w:szCs w:val="24"/>
              </w:rPr>
            </w:pPr>
          </w:p>
        </w:tc>
        <w:tc>
          <w:tcPr>
            <w:tcW w:w="1207" w:type="dxa"/>
            <w:tcMar>
              <w:top w:w="15" w:type="dxa"/>
              <w:left w:w="15" w:type="dxa"/>
              <w:bottom w:w="0" w:type="dxa"/>
              <w:right w:w="15" w:type="dxa"/>
            </w:tcMar>
            <w:vAlign w:val="bottom"/>
          </w:tcPr>
          <w:p w14:paraId="260A926C" w14:textId="77777777" w:rsidR="008B0425" w:rsidRPr="003304A1" w:rsidRDefault="008B0425" w:rsidP="00F0092F">
            <w:pPr>
              <w:snapToGrid w:val="0"/>
              <w:spacing w:after="0"/>
              <w:jc w:val="both"/>
              <w:rPr>
                <w:rFonts w:ascii="Times New Roman" w:hAnsi="Times New Roman"/>
                <w:sz w:val="24"/>
                <w:szCs w:val="24"/>
              </w:rPr>
            </w:pPr>
          </w:p>
        </w:tc>
        <w:tc>
          <w:tcPr>
            <w:tcW w:w="1269" w:type="dxa"/>
            <w:tcMar>
              <w:top w:w="15" w:type="dxa"/>
              <w:left w:w="15" w:type="dxa"/>
              <w:bottom w:w="0" w:type="dxa"/>
              <w:right w:w="15" w:type="dxa"/>
            </w:tcMar>
            <w:vAlign w:val="bottom"/>
          </w:tcPr>
          <w:p w14:paraId="7EA00A61" w14:textId="77777777" w:rsidR="008B0425" w:rsidRPr="003304A1" w:rsidRDefault="008B0425" w:rsidP="00F0092F">
            <w:pPr>
              <w:snapToGrid w:val="0"/>
              <w:spacing w:after="0"/>
              <w:jc w:val="both"/>
              <w:rPr>
                <w:rFonts w:ascii="Times New Roman" w:hAnsi="Times New Roman"/>
                <w:sz w:val="24"/>
                <w:szCs w:val="24"/>
              </w:rPr>
            </w:pPr>
          </w:p>
        </w:tc>
      </w:tr>
      <w:tr w:rsidR="008B0425" w:rsidRPr="003304A1" w14:paraId="6D0DE53A" w14:textId="77777777" w:rsidTr="00C04194">
        <w:trPr>
          <w:trHeight w:val="202"/>
        </w:trPr>
        <w:tc>
          <w:tcPr>
            <w:tcW w:w="1377" w:type="dxa"/>
            <w:tcMar>
              <w:top w:w="15" w:type="dxa"/>
              <w:left w:w="15" w:type="dxa"/>
              <w:bottom w:w="0" w:type="dxa"/>
              <w:right w:w="15" w:type="dxa"/>
            </w:tcMar>
            <w:vAlign w:val="bottom"/>
          </w:tcPr>
          <w:p w14:paraId="11DD92A1" w14:textId="77777777" w:rsidR="008B0425" w:rsidRPr="003304A1" w:rsidRDefault="008B0425" w:rsidP="00F0092F">
            <w:pPr>
              <w:snapToGrid w:val="0"/>
              <w:spacing w:after="0"/>
              <w:jc w:val="both"/>
              <w:rPr>
                <w:rFonts w:ascii="Times New Roman" w:hAnsi="Times New Roman"/>
                <w:sz w:val="24"/>
                <w:szCs w:val="24"/>
              </w:rPr>
            </w:pPr>
          </w:p>
        </w:tc>
        <w:tc>
          <w:tcPr>
            <w:tcW w:w="3272" w:type="dxa"/>
            <w:tcMar>
              <w:top w:w="15" w:type="dxa"/>
              <w:left w:w="15" w:type="dxa"/>
              <w:bottom w:w="0" w:type="dxa"/>
              <w:right w:w="15" w:type="dxa"/>
            </w:tcMar>
            <w:vAlign w:val="bottom"/>
          </w:tcPr>
          <w:p w14:paraId="7C4EDB30" w14:textId="77777777" w:rsidR="008B0425" w:rsidRPr="003304A1" w:rsidRDefault="008B0425" w:rsidP="00F0092F">
            <w:pPr>
              <w:snapToGrid w:val="0"/>
              <w:spacing w:after="0"/>
              <w:jc w:val="both"/>
              <w:rPr>
                <w:rFonts w:ascii="Times New Roman" w:hAnsi="Times New Roman"/>
                <w:bCs/>
                <w:sz w:val="24"/>
                <w:szCs w:val="24"/>
              </w:rPr>
            </w:pPr>
          </w:p>
        </w:tc>
        <w:tc>
          <w:tcPr>
            <w:tcW w:w="1410" w:type="dxa"/>
            <w:tcMar>
              <w:top w:w="15" w:type="dxa"/>
              <w:left w:w="15" w:type="dxa"/>
              <w:bottom w:w="0" w:type="dxa"/>
              <w:right w:w="15" w:type="dxa"/>
            </w:tcMar>
            <w:vAlign w:val="bottom"/>
          </w:tcPr>
          <w:p w14:paraId="783BC32F" w14:textId="77777777" w:rsidR="008B0425" w:rsidRPr="003304A1" w:rsidRDefault="008B0425" w:rsidP="00F0092F">
            <w:pPr>
              <w:snapToGrid w:val="0"/>
              <w:spacing w:after="0"/>
              <w:jc w:val="both"/>
              <w:rPr>
                <w:rFonts w:ascii="Times New Roman" w:hAnsi="Times New Roman"/>
                <w:sz w:val="24"/>
                <w:szCs w:val="24"/>
              </w:rPr>
            </w:pPr>
          </w:p>
        </w:tc>
        <w:tc>
          <w:tcPr>
            <w:tcW w:w="1611" w:type="dxa"/>
            <w:tcMar>
              <w:top w:w="15" w:type="dxa"/>
              <w:left w:w="15" w:type="dxa"/>
              <w:bottom w:w="0" w:type="dxa"/>
              <w:right w:w="15" w:type="dxa"/>
            </w:tcMar>
            <w:vAlign w:val="bottom"/>
          </w:tcPr>
          <w:p w14:paraId="27BBE0EE" w14:textId="77777777" w:rsidR="008B0425" w:rsidRPr="003304A1" w:rsidRDefault="008B0425" w:rsidP="00F0092F">
            <w:pPr>
              <w:snapToGrid w:val="0"/>
              <w:spacing w:after="0"/>
              <w:jc w:val="both"/>
              <w:rPr>
                <w:rFonts w:ascii="Times New Roman" w:hAnsi="Times New Roman"/>
                <w:sz w:val="24"/>
                <w:szCs w:val="24"/>
              </w:rPr>
            </w:pPr>
          </w:p>
        </w:tc>
        <w:tc>
          <w:tcPr>
            <w:tcW w:w="1207" w:type="dxa"/>
            <w:tcMar>
              <w:top w:w="15" w:type="dxa"/>
              <w:left w:w="15" w:type="dxa"/>
              <w:bottom w:w="0" w:type="dxa"/>
              <w:right w:w="15" w:type="dxa"/>
            </w:tcMar>
            <w:vAlign w:val="bottom"/>
          </w:tcPr>
          <w:p w14:paraId="6DB0D1DD" w14:textId="77777777" w:rsidR="008B0425" w:rsidRPr="003304A1" w:rsidRDefault="008B0425" w:rsidP="00F0092F">
            <w:pPr>
              <w:snapToGrid w:val="0"/>
              <w:spacing w:after="0"/>
              <w:jc w:val="both"/>
              <w:rPr>
                <w:rFonts w:ascii="Times New Roman" w:hAnsi="Times New Roman"/>
                <w:sz w:val="24"/>
                <w:szCs w:val="24"/>
              </w:rPr>
            </w:pPr>
          </w:p>
        </w:tc>
        <w:tc>
          <w:tcPr>
            <w:tcW w:w="1269" w:type="dxa"/>
            <w:tcMar>
              <w:top w:w="15" w:type="dxa"/>
              <w:left w:w="15" w:type="dxa"/>
              <w:bottom w:w="0" w:type="dxa"/>
              <w:right w:w="15" w:type="dxa"/>
            </w:tcMar>
            <w:vAlign w:val="bottom"/>
          </w:tcPr>
          <w:p w14:paraId="33700F76" w14:textId="77777777" w:rsidR="008B0425" w:rsidRPr="003304A1" w:rsidRDefault="008B0425" w:rsidP="00F0092F">
            <w:pPr>
              <w:snapToGrid w:val="0"/>
              <w:spacing w:after="0"/>
              <w:jc w:val="both"/>
              <w:rPr>
                <w:rFonts w:ascii="Times New Roman" w:hAnsi="Times New Roman"/>
                <w:sz w:val="24"/>
                <w:szCs w:val="24"/>
              </w:rPr>
            </w:pPr>
          </w:p>
        </w:tc>
      </w:tr>
      <w:tr w:rsidR="008B0425" w:rsidRPr="003304A1" w14:paraId="7CF6F906" w14:textId="77777777" w:rsidTr="00C04194">
        <w:trPr>
          <w:trHeight w:val="202"/>
        </w:trPr>
        <w:tc>
          <w:tcPr>
            <w:tcW w:w="1377" w:type="dxa"/>
            <w:tcMar>
              <w:top w:w="15" w:type="dxa"/>
              <w:left w:w="15" w:type="dxa"/>
              <w:bottom w:w="0" w:type="dxa"/>
              <w:right w:w="15" w:type="dxa"/>
            </w:tcMar>
            <w:vAlign w:val="bottom"/>
          </w:tcPr>
          <w:p w14:paraId="491FC739" w14:textId="77777777" w:rsidR="008B0425" w:rsidRPr="003304A1" w:rsidRDefault="008B0425" w:rsidP="00D07069">
            <w:pPr>
              <w:snapToGrid w:val="0"/>
              <w:spacing w:after="0"/>
              <w:jc w:val="center"/>
              <w:rPr>
                <w:rFonts w:ascii="Times New Roman" w:hAnsi="Times New Roman"/>
                <w:sz w:val="24"/>
                <w:szCs w:val="24"/>
              </w:rPr>
            </w:pPr>
            <w:r w:rsidRPr="003304A1">
              <w:rPr>
                <w:rFonts w:ascii="Times New Roman" w:hAnsi="Times New Roman"/>
                <w:b/>
                <w:bCs/>
                <w:sz w:val="24"/>
                <w:szCs w:val="24"/>
              </w:rPr>
              <w:t>TWP</w:t>
            </w:r>
          </w:p>
        </w:tc>
        <w:tc>
          <w:tcPr>
            <w:tcW w:w="3272" w:type="dxa"/>
            <w:tcMar>
              <w:top w:w="15" w:type="dxa"/>
              <w:left w:w="15" w:type="dxa"/>
              <w:bottom w:w="0" w:type="dxa"/>
              <w:right w:w="15" w:type="dxa"/>
            </w:tcMar>
            <w:vAlign w:val="bottom"/>
          </w:tcPr>
          <w:p w14:paraId="632AB7F0" w14:textId="77777777" w:rsidR="008B0425" w:rsidRPr="003304A1" w:rsidRDefault="008B0425" w:rsidP="00F0092F">
            <w:pPr>
              <w:snapToGrid w:val="0"/>
              <w:spacing w:after="0"/>
              <w:jc w:val="both"/>
              <w:rPr>
                <w:rFonts w:ascii="Times New Roman" w:hAnsi="Times New Roman"/>
                <w:bCs/>
                <w:sz w:val="24"/>
                <w:szCs w:val="24"/>
              </w:rPr>
            </w:pPr>
            <w:r w:rsidRPr="003304A1">
              <w:rPr>
                <w:rFonts w:ascii="Times New Roman" w:hAnsi="Times New Roman"/>
                <w:bCs/>
                <w:sz w:val="24"/>
                <w:szCs w:val="24"/>
              </w:rPr>
              <w:t>Cedar Tone</w:t>
            </w:r>
          </w:p>
        </w:tc>
        <w:tc>
          <w:tcPr>
            <w:tcW w:w="1410" w:type="dxa"/>
            <w:tcMar>
              <w:top w:w="15" w:type="dxa"/>
              <w:left w:w="15" w:type="dxa"/>
              <w:bottom w:w="0" w:type="dxa"/>
              <w:right w:w="15" w:type="dxa"/>
            </w:tcMar>
            <w:vAlign w:val="bottom"/>
          </w:tcPr>
          <w:p w14:paraId="78DF510B" w14:textId="77777777" w:rsidR="008B0425" w:rsidRPr="003304A1" w:rsidRDefault="008B0425" w:rsidP="00F0092F">
            <w:pPr>
              <w:snapToGrid w:val="0"/>
              <w:spacing w:after="0"/>
              <w:jc w:val="both"/>
              <w:rPr>
                <w:rFonts w:ascii="Times New Roman" w:hAnsi="Times New Roman"/>
                <w:sz w:val="24"/>
                <w:szCs w:val="24"/>
              </w:rPr>
            </w:pPr>
          </w:p>
        </w:tc>
        <w:tc>
          <w:tcPr>
            <w:tcW w:w="1611" w:type="dxa"/>
            <w:tcMar>
              <w:top w:w="15" w:type="dxa"/>
              <w:left w:w="15" w:type="dxa"/>
              <w:bottom w:w="0" w:type="dxa"/>
              <w:right w:w="15" w:type="dxa"/>
            </w:tcMar>
            <w:vAlign w:val="bottom"/>
          </w:tcPr>
          <w:p w14:paraId="2A35118D" w14:textId="77777777" w:rsidR="008B0425" w:rsidRPr="003304A1" w:rsidRDefault="008B0425" w:rsidP="00F0092F">
            <w:pPr>
              <w:snapToGrid w:val="0"/>
              <w:spacing w:after="0"/>
              <w:jc w:val="both"/>
              <w:rPr>
                <w:rFonts w:ascii="Times New Roman" w:hAnsi="Times New Roman"/>
                <w:sz w:val="24"/>
                <w:szCs w:val="24"/>
              </w:rPr>
            </w:pPr>
          </w:p>
        </w:tc>
        <w:tc>
          <w:tcPr>
            <w:tcW w:w="1207" w:type="dxa"/>
            <w:tcMar>
              <w:top w:w="15" w:type="dxa"/>
              <w:left w:w="15" w:type="dxa"/>
              <w:bottom w:w="0" w:type="dxa"/>
              <w:right w:w="15" w:type="dxa"/>
            </w:tcMar>
            <w:vAlign w:val="bottom"/>
          </w:tcPr>
          <w:p w14:paraId="50EF201E" w14:textId="77777777" w:rsidR="008B0425" w:rsidRPr="003304A1" w:rsidRDefault="008B0425" w:rsidP="00F0092F">
            <w:pPr>
              <w:snapToGrid w:val="0"/>
              <w:spacing w:after="0"/>
              <w:jc w:val="both"/>
              <w:rPr>
                <w:rFonts w:ascii="Times New Roman" w:hAnsi="Times New Roman"/>
                <w:sz w:val="24"/>
                <w:szCs w:val="24"/>
              </w:rPr>
            </w:pPr>
          </w:p>
        </w:tc>
        <w:tc>
          <w:tcPr>
            <w:tcW w:w="1269" w:type="dxa"/>
            <w:tcMar>
              <w:top w:w="15" w:type="dxa"/>
              <w:left w:w="15" w:type="dxa"/>
              <w:bottom w:w="0" w:type="dxa"/>
              <w:right w:w="15" w:type="dxa"/>
            </w:tcMar>
            <w:vAlign w:val="bottom"/>
          </w:tcPr>
          <w:p w14:paraId="00B00D32" w14:textId="77777777" w:rsidR="008B0425" w:rsidRPr="003304A1" w:rsidRDefault="008B0425" w:rsidP="00F0092F">
            <w:pPr>
              <w:snapToGrid w:val="0"/>
              <w:spacing w:after="0"/>
              <w:jc w:val="both"/>
              <w:rPr>
                <w:rFonts w:ascii="Times New Roman" w:hAnsi="Times New Roman"/>
                <w:sz w:val="24"/>
                <w:szCs w:val="24"/>
              </w:rPr>
            </w:pPr>
          </w:p>
        </w:tc>
      </w:tr>
    </w:tbl>
    <w:p w14:paraId="29BC4E6C" w14:textId="77777777" w:rsidR="008B0425" w:rsidRPr="003304A1" w:rsidRDefault="008B0425" w:rsidP="00F0092F">
      <w:pPr>
        <w:spacing w:after="0" w:line="240" w:lineRule="auto"/>
        <w:jc w:val="both"/>
        <w:rPr>
          <w:rFonts w:ascii="Times New Roman" w:hAnsi="Times New Roman"/>
          <w:sz w:val="24"/>
          <w:szCs w:val="24"/>
        </w:rPr>
      </w:pPr>
    </w:p>
    <w:p w14:paraId="38195230" w14:textId="77777777" w:rsidR="008B0425" w:rsidRPr="003304A1" w:rsidRDefault="008B0425" w:rsidP="00F0092F">
      <w:pPr>
        <w:spacing w:after="0" w:line="240" w:lineRule="auto"/>
        <w:jc w:val="both"/>
        <w:rPr>
          <w:rFonts w:ascii="Times New Roman" w:hAnsi="Times New Roman"/>
          <w:sz w:val="24"/>
          <w:szCs w:val="24"/>
        </w:rPr>
      </w:pPr>
    </w:p>
    <w:p w14:paraId="3E72C3D2" w14:textId="77777777" w:rsidR="008B0425" w:rsidRPr="003304A1" w:rsidRDefault="008B0425" w:rsidP="00F0092F">
      <w:pPr>
        <w:spacing w:after="0" w:line="240" w:lineRule="auto"/>
        <w:jc w:val="both"/>
        <w:rPr>
          <w:rFonts w:ascii="Times New Roman" w:hAnsi="Times New Roman"/>
          <w:sz w:val="24"/>
          <w:szCs w:val="24"/>
        </w:rPr>
      </w:pPr>
    </w:p>
    <w:p w14:paraId="53CF1499" w14:textId="77777777" w:rsidR="008B0425" w:rsidRPr="003304A1" w:rsidRDefault="008B0425" w:rsidP="00F0092F">
      <w:pPr>
        <w:spacing w:after="0" w:line="240" w:lineRule="auto"/>
        <w:jc w:val="both"/>
        <w:rPr>
          <w:rFonts w:ascii="Times New Roman" w:hAnsi="Times New Roman"/>
          <w:sz w:val="24"/>
          <w:szCs w:val="24"/>
        </w:rPr>
      </w:pPr>
    </w:p>
    <w:p w14:paraId="4A560C18" w14:textId="77777777" w:rsidR="008B0425" w:rsidRPr="003304A1" w:rsidRDefault="008B0425" w:rsidP="00F0092F">
      <w:pPr>
        <w:spacing w:after="0" w:line="240" w:lineRule="auto"/>
        <w:jc w:val="both"/>
        <w:rPr>
          <w:rFonts w:ascii="Times New Roman" w:hAnsi="Times New Roman"/>
          <w:sz w:val="24"/>
          <w:szCs w:val="24"/>
        </w:rPr>
      </w:pPr>
    </w:p>
    <w:p w14:paraId="621ADEBE" w14:textId="77777777" w:rsidR="008B0425" w:rsidRPr="003304A1" w:rsidRDefault="008B0425" w:rsidP="00F0092F">
      <w:pPr>
        <w:spacing w:after="0" w:line="240" w:lineRule="auto"/>
        <w:jc w:val="both"/>
        <w:rPr>
          <w:rFonts w:ascii="Times New Roman" w:hAnsi="Times New Roman"/>
          <w:sz w:val="24"/>
          <w:szCs w:val="24"/>
        </w:rPr>
      </w:pPr>
    </w:p>
    <w:p w14:paraId="69AA9AAD" w14:textId="77777777" w:rsidR="008B0425" w:rsidRPr="003304A1" w:rsidRDefault="008B0425" w:rsidP="00F0092F">
      <w:pPr>
        <w:spacing w:after="0" w:line="240" w:lineRule="auto"/>
        <w:jc w:val="both"/>
        <w:rPr>
          <w:rFonts w:ascii="Times New Roman" w:hAnsi="Times New Roman"/>
          <w:sz w:val="24"/>
          <w:szCs w:val="24"/>
        </w:rPr>
      </w:pPr>
    </w:p>
    <w:p w14:paraId="67A9B998" w14:textId="77777777" w:rsidR="008B0425" w:rsidRPr="003304A1" w:rsidRDefault="008B0425" w:rsidP="00F0092F">
      <w:pPr>
        <w:spacing w:after="0" w:line="240" w:lineRule="auto"/>
        <w:jc w:val="both"/>
        <w:rPr>
          <w:rFonts w:ascii="Times New Roman" w:hAnsi="Times New Roman"/>
          <w:sz w:val="24"/>
          <w:szCs w:val="24"/>
        </w:rPr>
      </w:pPr>
    </w:p>
    <w:p w14:paraId="19F11D0E" w14:textId="77777777" w:rsidR="008B0425" w:rsidRPr="003304A1" w:rsidRDefault="008B0425" w:rsidP="00F0092F">
      <w:pPr>
        <w:spacing w:after="0" w:line="240" w:lineRule="auto"/>
        <w:jc w:val="both"/>
        <w:rPr>
          <w:rFonts w:ascii="Times New Roman" w:hAnsi="Times New Roman"/>
          <w:sz w:val="24"/>
          <w:szCs w:val="24"/>
        </w:rPr>
      </w:pPr>
    </w:p>
    <w:p w14:paraId="51F45C01" w14:textId="77777777" w:rsidR="008B0425" w:rsidRPr="003304A1" w:rsidRDefault="008B0425" w:rsidP="00F0092F">
      <w:pPr>
        <w:spacing w:after="0" w:line="240" w:lineRule="auto"/>
        <w:jc w:val="both"/>
        <w:rPr>
          <w:rFonts w:ascii="Times New Roman" w:hAnsi="Times New Roman"/>
          <w:sz w:val="24"/>
          <w:szCs w:val="24"/>
        </w:rPr>
      </w:pPr>
    </w:p>
    <w:p w14:paraId="03CE73D9" w14:textId="77777777" w:rsidR="008B0425" w:rsidRPr="003304A1" w:rsidRDefault="008B0425" w:rsidP="00F0092F">
      <w:pPr>
        <w:spacing w:after="0" w:line="240" w:lineRule="auto"/>
        <w:jc w:val="both"/>
        <w:rPr>
          <w:rFonts w:ascii="Times New Roman" w:hAnsi="Times New Roman"/>
          <w:sz w:val="24"/>
          <w:szCs w:val="24"/>
        </w:rPr>
      </w:pPr>
    </w:p>
    <w:p w14:paraId="25A5E4EB" w14:textId="77777777" w:rsidR="008B0425" w:rsidRPr="003304A1" w:rsidRDefault="008B0425" w:rsidP="00F0092F">
      <w:pPr>
        <w:spacing w:after="0" w:line="240" w:lineRule="auto"/>
        <w:jc w:val="both"/>
        <w:rPr>
          <w:rFonts w:ascii="Times New Roman" w:hAnsi="Times New Roman"/>
          <w:sz w:val="24"/>
          <w:szCs w:val="24"/>
        </w:rPr>
      </w:pPr>
    </w:p>
    <w:p w14:paraId="3B9E01A4" w14:textId="77777777" w:rsidR="008B0425" w:rsidRPr="003304A1" w:rsidRDefault="008B0425" w:rsidP="00F0092F">
      <w:pPr>
        <w:jc w:val="both"/>
        <w:rPr>
          <w:rFonts w:ascii="Times New Roman" w:hAnsi="Times New Roman"/>
          <w:sz w:val="24"/>
          <w:szCs w:val="24"/>
        </w:rPr>
      </w:pPr>
    </w:p>
    <w:p w14:paraId="26CA9090" w14:textId="77777777" w:rsidR="008B0425" w:rsidRPr="003304A1" w:rsidRDefault="008B0425" w:rsidP="00F0092F">
      <w:pPr>
        <w:jc w:val="both"/>
        <w:rPr>
          <w:rFonts w:ascii="Times New Roman" w:hAnsi="Times New Roman"/>
          <w:sz w:val="24"/>
          <w:szCs w:val="24"/>
        </w:rPr>
      </w:pPr>
    </w:p>
    <w:p w14:paraId="4418ACC5" w14:textId="77777777" w:rsidR="008B0425" w:rsidRPr="003304A1" w:rsidRDefault="008B0425" w:rsidP="00F0092F">
      <w:pPr>
        <w:jc w:val="both"/>
        <w:rPr>
          <w:rFonts w:ascii="Times New Roman" w:hAnsi="Times New Roman"/>
          <w:sz w:val="24"/>
          <w:szCs w:val="24"/>
        </w:rPr>
      </w:pPr>
    </w:p>
    <w:p w14:paraId="5640101B" w14:textId="77777777" w:rsidR="008B0425" w:rsidRPr="003304A1" w:rsidRDefault="008B0425" w:rsidP="00F0092F">
      <w:pPr>
        <w:jc w:val="both"/>
        <w:rPr>
          <w:rFonts w:ascii="Times New Roman" w:hAnsi="Times New Roman"/>
          <w:sz w:val="24"/>
          <w:szCs w:val="24"/>
        </w:rPr>
      </w:pPr>
    </w:p>
    <w:p w14:paraId="1D4263C4" w14:textId="0760B151" w:rsidR="006614DE" w:rsidRPr="003304A1" w:rsidRDefault="006614DE" w:rsidP="00926168">
      <w:pPr>
        <w:spacing w:after="160" w:line="278" w:lineRule="auto"/>
        <w:jc w:val="center"/>
        <w:rPr>
          <w:rFonts w:ascii="Times New Roman" w:hAnsi="Times New Roman"/>
          <w:b/>
          <w:sz w:val="24"/>
          <w:szCs w:val="24"/>
        </w:rPr>
      </w:pPr>
      <w:r w:rsidRPr="003304A1">
        <w:rPr>
          <w:rFonts w:ascii="Times New Roman" w:hAnsi="Times New Roman"/>
          <w:b/>
          <w:sz w:val="24"/>
          <w:szCs w:val="24"/>
        </w:rPr>
        <w:lastRenderedPageBreak/>
        <w:t xml:space="preserve">APPENDIX </w:t>
      </w:r>
      <w:r>
        <w:rPr>
          <w:rFonts w:ascii="Times New Roman" w:hAnsi="Times New Roman"/>
          <w:b/>
          <w:sz w:val="24"/>
          <w:szCs w:val="24"/>
        </w:rPr>
        <w:t>D</w:t>
      </w:r>
    </w:p>
    <w:p w14:paraId="57C744C6" w14:textId="77777777" w:rsidR="00314858" w:rsidRDefault="000C122F" w:rsidP="00314858">
      <w:pPr>
        <w:spacing w:after="120" w:line="240" w:lineRule="auto"/>
        <w:jc w:val="center"/>
        <w:rPr>
          <w:rFonts w:ascii="Times New Roman" w:hAnsi="Times New Roman"/>
          <w:b/>
          <w:sz w:val="24"/>
          <w:szCs w:val="24"/>
        </w:rPr>
      </w:pPr>
      <w:r>
        <w:rPr>
          <w:rFonts w:ascii="Times New Roman" w:hAnsi="Times New Roman"/>
          <w:b/>
          <w:sz w:val="24"/>
          <w:szCs w:val="24"/>
        </w:rPr>
        <w:t>Fencing</w:t>
      </w:r>
      <w:r w:rsidR="006614DE" w:rsidRPr="003304A1">
        <w:rPr>
          <w:rFonts w:ascii="Times New Roman" w:hAnsi="Times New Roman"/>
          <w:b/>
          <w:sz w:val="24"/>
          <w:szCs w:val="24"/>
        </w:rPr>
        <w:t xml:space="preserve"> and D</w:t>
      </w:r>
      <w:r>
        <w:rPr>
          <w:rFonts w:ascii="Times New Roman" w:hAnsi="Times New Roman"/>
          <w:b/>
          <w:sz w:val="24"/>
          <w:szCs w:val="24"/>
        </w:rPr>
        <w:t xml:space="preserve">eer </w:t>
      </w:r>
      <w:r w:rsidR="006614DE" w:rsidRPr="003304A1">
        <w:rPr>
          <w:rFonts w:ascii="Times New Roman" w:hAnsi="Times New Roman"/>
          <w:b/>
          <w:sz w:val="24"/>
          <w:szCs w:val="24"/>
        </w:rPr>
        <w:t>D</w:t>
      </w:r>
      <w:r>
        <w:rPr>
          <w:rFonts w:ascii="Times New Roman" w:hAnsi="Times New Roman"/>
          <w:b/>
          <w:sz w:val="24"/>
          <w:szCs w:val="24"/>
        </w:rPr>
        <w:t>eterrent</w:t>
      </w:r>
    </w:p>
    <w:p w14:paraId="27F3A14F" w14:textId="77777777" w:rsidR="008A58DA" w:rsidRDefault="008A58DA" w:rsidP="00314858">
      <w:pPr>
        <w:spacing w:after="120" w:line="240" w:lineRule="auto"/>
        <w:jc w:val="center"/>
        <w:rPr>
          <w:rFonts w:ascii="Times New Roman" w:hAnsi="Times New Roman"/>
          <w:b/>
          <w:sz w:val="24"/>
          <w:szCs w:val="24"/>
        </w:rPr>
      </w:pPr>
    </w:p>
    <w:p w14:paraId="02051190" w14:textId="7FCCF6F6" w:rsidR="008A58DA" w:rsidRPr="008A58DA" w:rsidRDefault="005821A5" w:rsidP="008A58DA">
      <w:pPr>
        <w:pStyle w:val="ListParagraph"/>
        <w:numPr>
          <w:ilvl w:val="0"/>
          <w:numId w:val="30"/>
        </w:numPr>
        <w:spacing w:after="120" w:line="240" w:lineRule="auto"/>
        <w:rPr>
          <w:rFonts w:ascii="Times New Roman" w:hAnsi="Times New Roman"/>
          <w:b/>
          <w:sz w:val="24"/>
          <w:szCs w:val="24"/>
        </w:rPr>
      </w:pPr>
      <w:r w:rsidRPr="008A58DA">
        <w:rPr>
          <w:rFonts w:ascii="Times New Roman" w:eastAsiaTheme="minorHAnsi" w:hAnsi="Times New Roman"/>
          <w:sz w:val="24"/>
          <w:szCs w:val="24"/>
        </w:rPr>
        <w:t xml:space="preserve">AECD </w:t>
      </w:r>
      <w:r w:rsidR="00E957A0" w:rsidRPr="008A58DA">
        <w:rPr>
          <w:rFonts w:ascii="Times New Roman" w:eastAsiaTheme="minorHAnsi" w:hAnsi="Times New Roman"/>
          <w:sz w:val="24"/>
          <w:szCs w:val="24"/>
        </w:rPr>
        <w:t xml:space="preserve">written </w:t>
      </w:r>
      <w:r w:rsidRPr="008A58DA">
        <w:rPr>
          <w:rFonts w:ascii="Times New Roman" w:eastAsiaTheme="minorHAnsi" w:hAnsi="Times New Roman"/>
          <w:sz w:val="24"/>
          <w:szCs w:val="24"/>
        </w:rPr>
        <w:t>approval for any fencing</w:t>
      </w:r>
      <w:r w:rsidR="00AD645A" w:rsidRPr="008A58DA">
        <w:rPr>
          <w:rFonts w:ascii="Times New Roman" w:eastAsiaTheme="minorHAnsi" w:hAnsi="Times New Roman"/>
          <w:sz w:val="24"/>
          <w:szCs w:val="24"/>
        </w:rPr>
        <w:t xml:space="preserve"> --- whether new, changed or added to existing fencing ---</w:t>
      </w:r>
      <w:r w:rsidRPr="008A58DA">
        <w:rPr>
          <w:rFonts w:ascii="Times New Roman" w:eastAsiaTheme="minorHAnsi" w:hAnsi="Times New Roman"/>
          <w:sz w:val="24"/>
          <w:szCs w:val="24"/>
        </w:rPr>
        <w:t xml:space="preserve"> is required prior to installation.</w:t>
      </w:r>
      <w:r w:rsidR="006614DE" w:rsidRPr="008A58DA">
        <w:rPr>
          <w:rFonts w:ascii="Times New Roman" w:eastAsiaTheme="minorHAnsi" w:hAnsi="Times New Roman"/>
          <w:sz w:val="24"/>
          <w:szCs w:val="24"/>
        </w:rPr>
        <w:t xml:space="preserve"> Property </w:t>
      </w:r>
      <w:r w:rsidRPr="008A58DA">
        <w:rPr>
          <w:rFonts w:ascii="Times New Roman" w:eastAsiaTheme="minorHAnsi" w:hAnsi="Times New Roman"/>
          <w:sz w:val="24"/>
          <w:szCs w:val="24"/>
        </w:rPr>
        <w:t>o</w:t>
      </w:r>
      <w:r w:rsidR="006614DE" w:rsidRPr="008A58DA">
        <w:rPr>
          <w:rFonts w:ascii="Times New Roman" w:eastAsiaTheme="minorHAnsi" w:hAnsi="Times New Roman"/>
          <w:sz w:val="24"/>
          <w:szCs w:val="24"/>
        </w:rPr>
        <w:t>wner</w:t>
      </w:r>
      <w:r w:rsidRPr="008A58DA">
        <w:rPr>
          <w:rFonts w:ascii="Times New Roman" w:eastAsiaTheme="minorHAnsi" w:hAnsi="Times New Roman"/>
          <w:sz w:val="24"/>
          <w:szCs w:val="24"/>
        </w:rPr>
        <w:t>s</w:t>
      </w:r>
      <w:r w:rsidR="006614DE" w:rsidRPr="008A58DA">
        <w:rPr>
          <w:rFonts w:ascii="Times New Roman" w:eastAsiaTheme="minorHAnsi" w:hAnsi="Times New Roman"/>
          <w:sz w:val="24"/>
          <w:szCs w:val="24"/>
        </w:rPr>
        <w:t xml:space="preserve"> </w:t>
      </w:r>
      <w:r w:rsidRPr="008A58DA">
        <w:rPr>
          <w:rFonts w:ascii="Times New Roman" w:eastAsiaTheme="minorHAnsi" w:hAnsi="Times New Roman"/>
          <w:sz w:val="24"/>
          <w:szCs w:val="24"/>
        </w:rPr>
        <w:t>shall</w:t>
      </w:r>
      <w:r w:rsidR="006614DE" w:rsidRPr="008A58DA">
        <w:rPr>
          <w:rFonts w:ascii="Times New Roman" w:eastAsiaTheme="minorHAnsi" w:hAnsi="Times New Roman"/>
          <w:sz w:val="24"/>
          <w:szCs w:val="24"/>
        </w:rPr>
        <w:t xml:space="preserve"> </w:t>
      </w:r>
      <w:r w:rsidR="00D41672" w:rsidRPr="008A58DA">
        <w:rPr>
          <w:rFonts w:ascii="Times New Roman" w:eastAsiaTheme="minorHAnsi" w:hAnsi="Times New Roman"/>
          <w:sz w:val="24"/>
          <w:szCs w:val="24"/>
        </w:rPr>
        <w:t>provide the AECD with</w:t>
      </w:r>
      <w:r w:rsidR="006614DE" w:rsidRPr="008A58DA">
        <w:rPr>
          <w:rFonts w:ascii="Times New Roman" w:eastAsiaTheme="minorHAnsi" w:hAnsi="Times New Roman"/>
          <w:sz w:val="24"/>
          <w:szCs w:val="24"/>
        </w:rPr>
        <w:t xml:space="preserve"> a clear and accurate sketch of the </w:t>
      </w:r>
      <w:r w:rsidR="002E6968" w:rsidRPr="008A58DA">
        <w:rPr>
          <w:rFonts w:ascii="Times New Roman" w:eastAsiaTheme="minorHAnsi" w:hAnsi="Times New Roman"/>
          <w:sz w:val="24"/>
          <w:szCs w:val="24"/>
        </w:rPr>
        <w:t>proposed</w:t>
      </w:r>
      <w:r w:rsidR="006614DE" w:rsidRPr="008A58DA">
        <w:rPr>
          <w:rFonts w:ascii="Times New Roman" w:eastAsiaTheme="minorHAnsi" w:hAnsi="Times New Roman"/>
          <w:sz w:val="24"/>
          <w:szCs w:val="24"/>
        </w:rPr>
        <w:t xml:space="preserve"> fence as it </w:t>
      </w:r>
      <w:r w:rsidR="002E6968" w:rsidRPr="008A58DA">
        <w:rPr>
          <w:rFonts w:ascii="Times New Roman" w:eastAsiaTheme="minorHAnsi" w:hAnsi="Times New Roman"/>
          <w:sz w:val="24"/>
          <w:szCs w:val="24"/>
        </w:rPr>
        <w:t xml:space="preserve">would </w:t>
      </w:r>
      <w:r w:rsidR="006614DE" w:rsidRPr="008A58DA">
        <w:rPr>
          <w:rFonts w:ascii="Times New Roman" w:eastAsiaTheme="minorHAnsi" w:hAnsi="Times New Roman"/>
          <w:sz w:val="24"/>
          <w:szCs w:val="24"/>
        </w:rPr>
        <w:t>appear on the lot</w:t>
      </w:r>
      <w:r w:rsidR="002034B7" w:rsidRPr="008A58DA">
        <w:rPr>
          <w:rFonts w:ascii="Times New Roman" w:eastAsiaTheme="minorHAnsi" w:hAnsi="Times New Roman"/>
          <w:sz w:val="24"/>
          <w:szCs w:val="24"/>
        </w:rPr>
        <w:t>, showing location</w:t>
      </w:r>
      <w:r w:rsidR="00601A40">
        <w:rPr>
          <w:rFonts w:ascii="Times New Roman" w:eastAsiaTheme="minorHAnsi" w:hAnsi="Times New Roman"/>
          <w:sz w:val="24"/>
          <w:szCs w:val="24"/>
        </w:rPr>
        <w:t xml:space="preserve">, fence color and </w:t>
      </w:r>
      <w:r w:rsidR="002034B7" w:rsidRPr="008A58DA">
        <w:rPr>
          <w:rFonts w:ascii="Times New Roman" w:eastAsiaTheme="minorHAnsi" w:hAnsi="Times New Roman"/>
          <w:sz w:val="24"/>
          <w:szCs w:val="24"/>
        </w:rPr>
        <w:t>fence material.</w:t>
      </w:r>
    </w:p>
    <w:p w14:paraId="78BC9246" w14:textId="77777777" w:rsidR="008A58DA" w:rsidRDefault="008A58DA" w:rsidP="008A58DA">
      <w:pPr>
        <w:pStyle w:val="ListParagraph"/>
        <w:spacing w:after="120" w:line="240" w:lineRule="auto"/>
        <w:rPr>
          <w:rFonts w:ascii="Times New Roman" w:hAnsi="Times New Roman"/>
          <w:b/>
          <w:sz w:val="24"/>
          <w:szCs w:val="24"/>
        </w:rPr>
      </w:pPr>
    </w:p>
    <w:p w14:paraId="0D62F592" w14:textId="24031DBF" w:rsidR="008A58DA" w:rsidRPr="0069335D" w:rsidRDefault="000C7A14" w:rsidP="008A58DA">
      <w:pPr>
        <w:pStyle w:val="ListParagraph"/>
        <w:numPr>
          <w:ilvl w:val="0"/>
          <w:numId w:val="30"/>
        </w:numPr>
        <w:spacing w:after="120" w:line="240" w:lineRule="auto"/>
        <w:rPr>
          <w:rFonts w:ascii="Times New Roman" w:hAnsi="Times New Roman"/>
          <w:b/>
          <w:sz w:val="24"/>
          <w:szCs w:val="24"/>
        </w:rPr>
      </w:pPr>
      <w:r>
        <w:rPr>
          <w:rFonts w:ascii="Times New Roman" w:hAnsi="Times New Roman"/>
          <w:bCs/>
          <w:sz w:val="24"/>
          <w:szCs w:val="24"/>
        </w:rPr>
        <w:t xml:space="preserve">Fences shall not be closer </w:t>
      </w:r>
      <w:proofErr w:type="spellStart"/>
      <w:r>
        <w:rPr>
          <w:rFonts w:ascii="Times New Roman" w:hAnsi="Times New Roman"/>
          <w:bCs/>
          <w:sz w:val="24"/>
          <w:szCs w:val="24"/>
        </w:rPr>
        <w:t>that</w:t>
      </w:r>
      <w:proofErr w:type="spellEnd"/>
      <w:r>
        <w:rPr>
          <w:rFonts w:ascii="Times New Roman" w:hAnsi="Times New Roman"/>
          <w:bCs/>
          <w:sz w:val="24"/>
          <w:szCs w:val="24"/>
        </w:rPr>
        <w:t xml:space="preserve"> thirty (30) feet from the front property line</w:t>
      </w:r>
      <w:r w:rsidR="0069335D">
        <w:rPr>
          <w:rFonts w:ascii="Times New Roman" w:hAnsi="Times New Roman"/>
          <w:bCs/>
          <w:sz w:val="24"/>
          <w:szCs w:val="24"/>
        </w:rPr>
        <w:t>, or ten (10) feet from any other property line.</w:t>
      </w:r>
    </w:p>
    <w:p w14:paraId="25C87822" w14:textId="77777777" w:rsidR="0069335D" w:rsidRPr="0069335D" w:rsidRDefault="0069335D" w:rsidP="0069335D">
      <w:pPr>
        <w:pStyle w:val="ListParagraph"/>
        <w:rPr>
          <w:rFonts w:ascii="Times New Roman" w:hAnsi="Times New Roman"/>
          <w:b/>
          <w:sz w:val="24"/>
          <w:szCs w:val="24"/>
        </w:rPr>
      </w:pPr>
    </w:p>
    <w:p w14:paraId="51A799EA" w14:textId="1CF7202D" w:rsidR="0069335D" w:rsidRPr="000E3BA8" w:rsidRDefault="0069335D" w:rsidP="008A58DA">
      <w:pPr>
        <w:pStyle w:val="ListParagraph"/>
        <w:numPr>
          <w:ilvl w:val="0"/>
          <w:numId w:val="30"/>
        </w:numPr>
        <w:spacing w:after="120" w:line="240" w:lineRule="auto"/>
        <w:rPr>
          <w:rFonts w:ascii="Times New Roman" w:hAnsi="Times New Roman"/>
          <w:b/>
          <w:sz w:val="24"/>
          <w:szCs w:val="24"/>
        </w:rPr>
      </w:pPr>
      <w:r>
        <w:rPr>
          <w:rFonts w:ascii="Times New Roman" w:hAnsi="Times New Roman"/>
          <w:bCs/>
          <w:sz w:val="24"/>
          <w:szCs w:val="24"/>
        </w:rPr>
        <w:t>Fen</w:t>
      </w:r>
      <w:r w:rsidR="000E3BA8">
        <w:rPr>
          <w:rFonts w:ascii="Times New Roman" w:hAnsi="Times New Roman"/>
          <w:bCs/>
          <w:sz w:val="24"/>
          <w:szCs w:val="24"/>
        </w:rPr>
        <w:t>ces shall not be installed on POA property or on rights-of-way.</w:t>
      </w:r>
    </w:p>
    <w:p w14:paraId="65E622EB" w14:textId="77777777" w:rsidR="000E3BA8" w:rsidRPr="000E3BA8" w:rsidRDefault="000E3BA8" w:rsidP="000E3BA8">
      <w:pPr>
        <w:pStyle w:val="ListParagraph"/>
        <w:rPr>
          <w:rFonts w:ascii="Times New Roman" w:hAnsi="Times New Roman"/>
          <w:b/>
          <w:sz w:val="24"/>
          <w:szCs w:val="24"/>
        </w:rPr>
      </w:pPr>
    </w:p>
    <w:p w14:paraId="451C333A" w14:textId="2A7A8CF0" w:rsidR="000E3BA8" w:rsidRPr="009016C0" w:rsidRDefault="00401438" w:rsidP="008A58DA">
      <w:pPr>
        <w:pStyle w:val="ListParagraph"/>
        <w:numPr>
          <w:ilvl w:val="0"/>
          <w:numId w:val="30"/>
        </w:numPr>
        <w:spacing w:after="120" w:line="240" w:lineRule="auto"/>
        <w:rPr>
          <w:rFonts w:ascii="Times New Roman" w:hAnsi="Times New Roman"/>
          <w:b/>
          <w:sz w:val="24"/>
          <w:szCs w:val="24"/>
        </w:rPr>
      </w:pPr>
      <w:r>
        <w:rPr>
          <w:rFonts w:ascii="Times New Roman" w:hAnsi="Times New Roman"/>
          <w:bCs/>
          <w:sz w:val="24"/>
          <w:szCs w:val="24"/>
        </w:rPr>
        <w:t>No more than forty-five (45) percent of the lot minus the footprint of the house</w:t>
      </w:r>
      <w:r w:rsidR="009016C0">
        <w:rPr>
          <w:rFonts w:ascii="Times New Roman" w:hAnsi="Times New Roman"/>
          <w:bCs/>
          <w:sz w:val="24"/>
          <w:szCs w:val="24"/>
        </w:rPr>
        <w:t xml:space="preserve"> and driveway shall be enclosed with deer fencing.</w:t>
      </w:r>
    </w:p>
    <w:p w14:paraId="0BB640F6" w14:textId="77777777" w:rsidR="009016C0" w:rsidRDefault="009016C0" w:rsidP="009016C0">
      <w:pPr>
        <w:pStyle w:val="ListParagraph"/>
        <w:spacing w:after="120" w:line="240" w:lineRule="auto"/>
        <w:rPr>
          <w:rFonts w:ascii="Times New Roman" w:hAnsi="Times New Roman"/>
          <w:b/>
          <w:sz w:val="24"/>
          <w:szCs w:val="24"/>
        </w:rPr>
      </w:pPr>
    </w:p>
    <w:p w14:paraId="2271F583" w14:textId="77777777" w:rsidR="001244BB" w:rsidRPr="001244BB" w:rsidRDefault="006614DE" w:rsidP="001244BB">
      <w:pPr>
        <w:pStyle w:val="ListParagraph"/>
        <w:numPr>
          <w:ilvl w:val="0"/>
          <w:numId w:val="30"/>
        </w:numPr>
        <w:spacing w:after="120" w:line="240" w:lineRule="auto"/>
        <w:rPr>
          <w:rFonts w:ascii="Times New Roman" w:hAnsi="Times New Roman"/>
          <w:b/>
          <w:sz w:val="24"/>
          <w:szCs w:val="24"/>
        </w:rPr>
      </w:pPr>
      <w:r w:rsidRPr="008A58DA">
        <w:rPr>
          <w:rFonts w:ascii="Times New Roman" w:eastAsiaTheme="minorHAnsi" w:hAnsi="Times New Roman"/>
          <w:sz w:val="24"/>
          <w:szCs w:val="24"/>
        </w:rPr>
        <w:t>Property Owner</w:t>
      </w:r>
      <w:r w:rsidR="002034B7" w:rsidRPr="008A58DA">
        <w:rPr>
          <w:rFonts w:ascii="Times New Roman" w:eastAsiaTheme="minorHAnsi" w:hAnsi="Times New Roman"/>
          <w:sz w:val="24"/>
          <w:szCs w:val="24"/>
        </w:rPr>
        <w:t>s are</w:t>
      </w:r>
      <w:r w:rsidRPr="008A58DA">
        <w:rPr>
          <w:rFonts w:ascii="Times New Roman" w:eastAsiaTheme="minorHAnsi" w:hAnsi="Times New Roman"/>
          <w:sz w:val="24"/>
          <w:szCs w:val="24"/>
        </w:rPr>
        <w:t xml:space="preserve"> responsib</w:t>
      </w:r>
      <w:r w:rsidR="002034B7" w:rsidRPr="008A58DA">
        <w:rPr>
          <w:rFonts w:ascii="Times New Roman" w:eastAsiaTheme="minorHAnsi" w:hAnsi="Times New Roman"/>
          <w:sz w:val="24"/>
          <w:szCs w:val="24"/>
        </w:rPr>
        <w:t>le for</w:t>
      </w:r>
      <w:r w:rsidRPr="008A58DA">
        <w:rPr>
          <w:rFonts w:ascii="Times New Roman" w:eastAsiaTheme="minorHAnsi" w:hAnsi="Times New Roman"/>
          <w:sz w:val="24"/>
          <w:szCs w:val="24"/>
        </w:rPr>
        <w:t xml:space="preserve"> maintain</w:t>
      </w:r>
      <w:r w:rsidR="002034B7" w:rsidRPr="008A58DA">
        <w:rPr>
          <w:rFonts w:ascii="Times New Roman" w:eastAsiaTheme="minorHAnsi" w:hAnsi="Times New Roman"/>
          <w:sz w:val="24"/>
          <w:szCs w:val="24"/>
        </w:rPr>
        <w:t>ing</w:t>
      </w:r>
      <w:r w:rsidRPr="008A58DA">
        <w:rPr>
          <w:rFonts w:ascii="Times New Roman" w:eastAsiaTheme="minorHAnsi" w:hAnsi="Times New Roman"/>
          <w:sz w:val="24"/>
          <w:szCs w:val="24"/>
        </w:rPr>
        <w:t xml:space="preserve"> fencing in good repair.</w:t>
      </w:r>
    </w:p>
    <w:p w14:paraId="08E46C3F" w14:textId="77777777" w:rsidR="001244BB" w:rsidRPr="001244BB" w:rsidRDefault="001244BB" w:rsidP="001244BB">
      <w:pPr>
        <w:pStyle w:val="ListParagraph"/>
        <w:rPr>
          <w:rFonts w:ascii="Times New Roman" w:eastAsiaTheme="minorHAnsi" w:hAnsi="Times New Roman"/>
          <w:sz w:val="24"/>
          <w:szCs w:val="24"/>
        </w:rPr>
      </w:pPr>
    </w:p>
    <w:p w14:paraId="0671B4A3" w14:textId="77777777" w:rsidR="002A4A68" w:rsidRPr="002A4A68" w:rsidRDefault="006614DE" w:rsidP="002A4A68">
      <w:pPr>
        <w:pStyle w:val="ListParagraph"/>
        <w:numPr>
          <w:ilvl w:val="0"/>
          <w:numId w:val="30"/>
        </w:numPr>
        <w:spacing w:after="120" w:line="240" w:lineRule="auto"/>
        <w:rPr>
          <w:rFonts w:ascii="Times New Roman" w:hAnsi="Times New Roman"/>
          <w:b/>
          <w:sz w:val="24"/>
          <w:szCs w:val="24"/>
        </w:rPr>
      </w:pPr>
      <w:r w:rsidRPr="001244BB">
        <w:rPr>
          <w:rFonts w:ascii="Times New Roman" w:eastAsiaTheme="minorHAnsi" w:hAnsi="Times New Roman"/>
          <w:sz w:val="24"/>
          <w:szCs w:val="24"/>
        </w:rPr>
        <w:t xml:space="preserve">Culpability for installation and maintenance </w:t>
      </w:r>
      <w:r w:rsidR="001244BB">
        <w:rPr>
          <w:rFonts w:ascii="Times New Roman" w:eastAsiaTheme="minorHAnsi" w:hAnsi="Times New Roman"/>
          <w:sz w:val="24"/>
          <w:szCs w:val="24"/>
        </w:rPr>
        <w:t>of</w:t>
      </w:r>
      <w:r w:rsidRPr="001244BB">
        <w:rPr>
          <w:rFonts w:ascii="Times New Roman" w:eastAsiaTheme="minorHAnsi" w:hAnsi="Times New Roman"/>
          <w:sz w:val="24"/>
          <w:szCs w:val="24"/>
        </w:rPr>
        <w:t xml:space="preserve"> fencing as well as potential personal injury or property damage to any persons is the sole responsibility of </w:t>
      </w:r>
      <w:r w:rsidR="002F6080">
        <w:rPr>
          <w:rFonts w:ascii="Times New Roman" w:eastAsiaTheme="minorHAnsi" w:hAnsi="Times New Roman"/>
          <w:sz w:val="24"/>
          <w:szCs w:val="24"/>
        </w:rPr>
        <w:t>the p</w:t>
      </w:r>
      <w:r w:rsidRPr="001244BB">
        <w:rPr>
          <w:rFonts w:ascii="Times New Roman" w:eastAsiaTheme="minorHAnsi" w:hAnsi="Times New Roman"/>
          <w:sz w:val="24"/>
          <w:szCs w:val="24"/>
        </w:rPr>
        <w:t xml:space="preserve">roperty </w:t>
      </w:r>
      <w:r w:rsidR="002F6080">
        <w:rPr>
          <w:rFonts w:ascii="Times New Roman" w:eastAsiaTheme="minorHAnsi" w:hAnsi="Times New Roman"/>
          <w:sz w:val="24"/>
          <w:szCs w:val="24"/>
        </w:rPr>
        <w:t>o</w:t>
      </w:r>
      <w:r w:rsidRPr="001244BB">
        <w:rPr>
          <w:rFonts w:ascii="Times New Roman" w:eastAsiaTheme="minorHAnsi" w:hAnsi="Times New Roman"/>
          <w:sz w:val="24"/>
          <w:szCs w:val="24"/>
        </w:rPr>
        <w:t>wner</w:t>
      </w:r>
      <w:r w:rsidR="002F6080">
        <w:rPr>
          <w:rFonts w:ascii="Times New Roman" w:eastAsiaTheme="minorHAnsi" w:hAnsi="Times New Roman"/>
          <w:sz w:val="24"/>
          <w:szCs w:val="24"/>
        </w:rPr>
        <w:t>s,</w:t>
      </w:r>
      <w:r w:rsidRPr="001244BB">
        <w:rPr>
          <w:rFonts w:ascii="Times New Roman" w:eastAsiaTheme="minorHAnsi" w:hAnsi="Times New Roman"/>
          <w:sz w:val="24"/>
          <w:szCs w:val="24"/>
        </w:rPr>
        <w:t xml:space="preserve"> and does not subject </w:t>
      </w:r>
      <w:r w:rsidR="002F6080">
        <w:rPr>
          <w:rFonts w:ascii="Times New Roman" w:eastAsiaTheme="minorHAnsi" w:hAnsi="Times New Roman"/>
          <w:sz w:val="24"/>
          <w:szCs w:val="24"/>
        </w:rPr>
        <w:t xml:space="preserve">the </w:t>
      </w:r>
      <w:r w:rsidRPr="001244BB">
        <w:rPr>
          <w:rFonts w:ascii="Times New Roman" w:eastAsiaTheme="minorHAnsi" w:hAnsi="Times New Roman"/>
          <w:sz w:val="24"/>
          <w:szCs w:val="24"/>
        </w:rPr>
        <w:t xml:space="preserve">AECD or </w:t>
      </w:r>
      <w:r w:rsidR="002F6080">
        <w:rPr>
          <w:rFonts w:ascii="Times New Roman" w:eastAsiaTheme="minorHAnsi" w:hAnsi="Times New Roman"/>
          <w:sz w:val="24"/>
          <w:szCs w:val="24"/>
        </w:rPr>
        <w:t xml:space="preserve">the </w:t>
      </w:r>
      <w:r w:rsidRPr="001244BB">
        <w:rPr>
          <w:rFonts w:ascii="Times New Roman" w:eastAsiaTheme="minorHAnsi" w:hAnsi="Times New Roman"/>
          <w:sz w:val="24"/>
          <w:szCs w:val="24"/>
        </w:rPr>
        <w:t>BCPOA to any risks or liabilities.</w:t>
      </w:r>
    </w:p>
    <w:p w14:paraId="532B8E5B" w14:textId="77777777" w:rsidR="002A4A68" w:rsidRPr="002A4A68" w:rsidRDefault="002A4A68" w:rsidP="002A4A68">
      <w:pPr>
        <w:pStyle w:val="ListParagraph"/>
        <w:rPr>
          <w:rFonts w:ascii="Times New Roman" w:eastAsiaTheme="minorHAnsi" w:hAnsi="Times New Roman"/>
          <w:sz w:val="24"/>
          <w:szCs w:val="24"/>
        </w:rPr>
      </w:pPr>
    </w:p>
    <w:p w14:paraId="1284A211" w14:textId="26CFA174" w:rsidR="006614DE" w:rsidRPr="002C4CA5" w:rsidRDefault="006614DE" w:rsidP="002A4A68">
      <w:pPr>
        <w:pStyle w:val="ListParagraph"/>
        <w:numPr>
          <w:ilvl w:val="0"/>
          <w:numId w:val="30"/>
        </w:numPr>
        <w:spacing w:after="120" w:line="240" w:lineRule="auto"/>
        <w:rPr>
          <w:rFonts w:ascii="Times New Roman" w:hAnsi="Times New Roman"/>
          <w:b/>
          <w:sz w:val="24"/>
          <w:szCs w:val="24"/>
        </w:rPr>
      </w:pPr>
      <w:r w:rsidRPr="002A4A68">
        <w:rPr>
          <w:rFonts w:ascii="Times New Roman" w:eastAsiaTheme="minorHAnsi" w:hAnsi="Times New Roman"/>
          <w:sz w:val="24"/>
          <w:szCs w:val="24"/>
        </w:rPr>
        <w:t>The following contains the materials and configuration for fencing:</w:t>
      </w:r>
    </w:p>
    <w:p w14:paraId="67EBFDCB" w14:textId="77777777" w:rsidR="002C4CA5" w:rsidRPr="002A4A68" w:rsidRDefault="002C4CA5" w:rsidP="002C4CA5">
      <w:pPr>
        <w:pStyle w:val="ListParagraph"/>
        <w:spacing w:after="120" w:line="240" w:lineRule="auto"/>
        <w:rPr>
          <w:rFonts w:ascii="Times New Roman" w:hAnsi="Times New Roman"/>
          <w:b/>
          <w:sz w:val="24"/>
          <w:szCs w:val="24"/>
        </w:rPr>
      </w:pPr>
    </w:p>
    <w:p w14:paraId="73E43C28" w14:textId="176CC22A" w:rsidR="00A16C77" w:rsidRDefault="006614DE" w:rsidP="00A16C77">
      <w:pPr>
        <w:pStyle w:val="ListParagraph"/>
        <w:numPr>
          <w:ilvl w:val="0"/>
          <w:numId w:val="31"/>
        </w:numPr>
        <w:spacing w:line="240" w:lineRule="auto"/>
        <w:jc w:val="both"/>
        <w:rPr>
          <w:rFonts w:ascii="Times New Roman" w:eastAsiaTheme="minorHAnsi" w:hAnsi="Times New Roman"/>
          <w:sz w:val="24"/>
          <w:szCs w:val="24"/>
        </w:rPr>
      </w:pPr>
      <w:r w:rsidRPr="00A16C77">
        <w:rPr>
          <w:rFonts w:ascii="Times New Roman" w:eastAsiaTheme="minorHAnsi" w:hAnsi="Times New Roman"/>
          <w:sz w:val="24"/>
          <w:szCs w:val="24"/>
        </w:rPr>
        <w:t xml:space="preserve">Electric fencing materials </w:t>
      </w:r>
      <w:r w:rsidR="002A4A68" w:rsidRPr="00A16C77">
        <w:rPr>
          <w:rFonts w:ascii="Times New Roman" w:eastAsiaTheme="minorHAnsi" w:hAnsi="Times New Roman"/>
          <w:sz w:val="24"/>
          <w:szCs w:val="24"/>
        </w:rPr>
        <w:t>shall</w:t>
      </w:r>
      <w:r w:rsidRPr="00A16C77">
        <w:rPr>
          <w:rFonts w:ascii="Times New Roman" w:eastAsiaTheme="minorHAnsi" w:hAnsi="Times New Roman"/>
          <w:sz w:val="24"/>
          <w:szCs w:val="24"/>
        </w:rPr>
        <w:t xml:space="preserve"> not exceed the manufacturer’s specifications for “light” use.</w:t>
      </w:r>
      <w:r w:rsidR="004653D1">
        <w:rPr>
          <w:rFonts w:ascii="Times New Roman" w:eastAsiaTheme="minorHAnsi" w:hAnsi="Times New Roman"/>
          <w:sz w:val="24"/>
          <w:szCs w:val="24"/>
        </w:rPr>
        <w:t xml:space="preserve"> </w:t>
      </w:r>
      <w:r w:rsidRPr="00A16C77">
        <w:rPr>
          <w:rFonts w:ascii="Times New Roman" w:eastAsiaTheme="minorHAnsi" w:hAnsi="Times New Roman"/>
          <w:sz w:val="24"/>
          <w:szCs w:val="24"/>
        </w:rPr>
        <w:t xml:space="preserve">This refers to a strength and configuration appropriate for discouraging intermittent deer traffic rather than a design for repulsing constant and insistent deer traffic or </w:t>
      </w:r>
      <w:r w:rsidR="00A16C77" w:rsidRPr="00A16C77">
        <w:rPr>
          <w:rFonts w:ascii="Times New Roman" w:eastAsiaTheme="minorHAnsi" w:hAnsi="Times New Roman"/>
          <w:sz w:val="24"/>
          <w:szCs w:val="24"/>
        </w:rPr>
        <w:t xml:space="preserve">for </w:t>
      </w:r>
      <w:r w:rsidRPr="00A16C77">
        <w:rPr>
          <w:rFonts w:ascii="Times New Roman" w:eastAsiaTheme="minorHAnsi" w:hAnsi="Times New Roman"/>
          <w:sz w:val="24"/>
          <w:szCs w:val="24"/>
        </w:rPr>
        <w:t>containing large livestock.</w:t>
      </w:r>
    </w:p>
    <w:p w14:paraId="34528894" w14:textId="77777777" w:rsidR="004653D1" w:rsidRPr="00A16C77" w:rsidRDefault="004653D1" w:rsidP="004653D1">
      <w:pPr>
        <w:pStyle w:val="ListParagraph"/>
        <w:spacing w:line="240" w:lineRule="auto"/>
        <w:ind w:left="1080"/>
        <w:jc w:val="both"/>
        <w:rPr>
          <w:rFonts w:ascii="Times New Roman" w:eastAsiaTheme="minorHAnsi" w:hAnsi="Times New Roman"/>
          <w:sz w:val="24"/>
          <w:szCs w:val="24"/>
        </w:rPr>
      </w:pPr>
    </w:p>
    <w:p w14:paraId="454EBA3F" w14:textId="7A21E185" w:rsidR="001C2EA6" w:rsidRDefault="006614DE" w:rsidP="001C2EA6">
      <w:pPr>
        <w:pStyle w:val="ListParagraph"/>
        <w:numPr>
          <w:ilvl w:val="0"/>
          <w:numId w:val="31"/>
        </w:numPr>
        <w:spacing w:line="240" w:lineRule="auto"/>
        <w:jc w:val="both"/>
        <w:rPr>
          <w:rFonts w:ascii="Times New Roman" w:eastAsiaTheme="minorHAnsi" w:hAnsi="Times New Roman"/>
          <w:sz w:val="24"/>
          <w:szCs w:val="24"/>
        </w:rPr>
      </w:pPr>
      <w:r w:rsidRPr="00A16C77">
        <w:rPr>
          <w:rFonts w:ascii="Times New Roman" w:eastAsiaTheme="minorHAnsi" w:hAnsi="Times New Roman"/>
          <w:sz w:val="24"/>
          <w:szCs w:val="24"/>
        </w:rPr>
        <w:t xml:space="preserve">Line posts must be rod-type, no more than </w:t>
      </w:r>
      <w:r w:rsidR="004653D1">
        <w:rPr>
          <w:rFonts w:ascii="Times New Roman" w:eastAsiaTheme="minorHAnsi" w:hAnsi="Times New Roman"/>
          <w:sz w:val="24"/>
          <w:szCs w:val="24"/>
        </w:rPr>
        <w:t>one-half (1/2)</w:t>
      </w:r>
      <w:r w:rsidRPr="00A16C77">
        <w:rPr>
          <w:rFonts w:ascii="Times New Roman" w:eastAsiaTheme="minorHAnsi" w:hAnsi="Times New Roman"/>
          <w:sz w:val="24"/>
          <w:szCs w:val="24"/>
        </w:rPr>
        <w:t xml:space="preserve"> inch in diameter, spaced as necessary to maintain proper tension</w:t>
      </w:r>
      <w:r w:rsidR="004653D1">
        <w:rPr>
          <w:rFonts w:ascii="Times New Roman" w:eastAsiaTheme="minorHAnsi" w:hAnsi="Times New Roman"/>
          <w:sz w:val="24"/>
          <w:szCs w:val="24"/>
        </w:rPr>
        <w:t>,</w:t>
      </w:r>
      <w:r w:rsidRPr="00A16C77">
        <w:rPr>
          <w:rFonts w:ascii="Times New Roman" w:eastAsiaTheme="minorHAnsi" w:hAnsi="Times New Roman"/>
          <w:sz w:val="24"/>
          <w:szCs w:val="24"/>
        </w:rPr>
        <w:t xml:space="preserve"> and in flat black or flat dark gray</w:t>
      </w:r>
      <w:r w:rsidR="001C2EA6">
        <w:rPr>
          <w:rFonts w:ascii="Times New Roman" w:eastAsiaTheme="minorHAnsi" w:hAnsi="Times New Roman"/>
          <w:sz w:val="24"/>
          <w:szCs w:val="24"/>
        </w:rPr>
        <w:t xml:space="preserve"> in </w:t>
      </w:r>
      <w:r w:rsidR="004653D1">
        <w:rPr>
          <w:rFonts w:ascii="Times New Roman" w:eastAsiaTheme="minorHAnsi" w:hAnsi="Times New Roman"/>
          <w:sz w:val="24"/>
          <w:szCs w:val="24"/>
        </w:rPr>
        <w:t xml:space="preserve"> </w:t>
      </w:r>
      <w:r w:rsidR="001C2EA6">
        <w:rPr>
          <w:rFonts w:ascii="Times New Roman" w:eastAsiaTheme="minorHAnsi" w:hAnsi="Times New Roman"/>
          <w:sz w:val="24"/>
          <w:szCs w:val="24"/>
        </w:rPr>
        <w:t>color</w:t>
      </w:r>
      <w:r w:rsidRPr="00A16C77">
        <w:rPr>
          <w:rFonts w:ascii="Times New Roman" w:eastAsiaTheme="minorHAnsi" w:hAnsi="Times New Roman"/>
          <w:sz w:val="24"/>
          <w:szCs w:val="24"/>
        </w:rPr>
        <w:t>.</w:t>
      </w:r>
    </w:p>
    <w:p w14:paraId="784BCF03" w14:textId="77777777" w:rsidR="001C2EA6" w:rsidRPr="001C2EA6" w:rsidRDefault="001C2EA6" w:rsidP="001C2EA6">
      <w:pPr>
        <w:pStyle w:val="ListParagraph"/>
        <w:rPr>
          <w:rFonts w:ascii="Times New Roman" w:eastAsiaTheme="minorHAnsi" w:hAnsi="Times New Roman"/>
          <w:sz w:val="24"/>
          <w:szCs w:val="24"/>
        </w:rPr>
      </w:pPr>
    </w:p>
    <w:p w14:paraId="42B0C8C4" w14:textId="77777777" w:rsidR="001C2EA6" w:rsidRDefault="006614DE" w:rsidP="001C2EA6">
      <w:pPr>
        <w:pStyle w:val="ListParagraph"/>
        <w:numPr>
          <w:ilvl w:val="0"/>
          <w:numId w:val="31"/>
        </w:numPr>
        <w:spacing w:line="240" w:lineRule="auto"/>
        <w:jc w:val="both"/>
        <w:rPr>
          <w:rFonts w:ascii="Times New Roman" w:eastAsiaTheme="minorHAnsi" w:hAnsi="Times New Roman"/>
          <w:sz w:val="24"/>
          <w:szCs w:val="24"/>
        </w:rPr>
      </w:pPr>
      <w:r w:rsidRPr="001C2EA6">
        <w:rPr>
          <w:rFonts w:ascii="Times New Roman" w:eastAsiaTheme="minorHAnsi" w:hAnsi="Times New Roman"/>
          <w:sz w:val="24"/>
          <w:szCs w:val="24"/>
        </w:rPr>
        <w:t>Corner and end posts must be sized as necessary to safely perform their function and must be flat black or flat dark gray</w:t>
      </w:r>
      <w:r w:rsidR="001C2EA6">
        <w:rPr>
          <w:rFonts w:ascii="Times New Roman" w:eastAsiaTheme="minorHAnsi" w:hAnsi="Times New Roman"/>
          <w:sz w:val="24"/>
          <w:szCs w:val="24"/>
        </w:rPr>
        <w:t xml:space="preserve"> in color</w:t>
      </w:r>
      <w:r w:rsidRPr="001C2EA6">
        <w:rPr>
          <w:rFonts w:ascii="Times New Roman" w:eastAsiaTheme="minorHAnsi" w:hAnsi="Times New Roman"/>
          <w:sz w:val="24"/>
          <w:szCs w:val="24"/>
        </w:rPr>
        <w:t xml:space="preserve">.  </w:t>
      </w:r>
      <w:r w:rsidR="001C2EA6">
        <w:rPr>
          <w:rFonts w:ascii="Times New Roman" w:eastAsiaTheme="minorHAnsi" w:hAnsi="Times New Roman"/>
          <w:sz w:val="24"/>
          <w:szCs w:val="24"/>
        </w:rPr>
        <w:t xml:space="preserve">Corner and end posts shall be a maximum of </w:t>
      </w:r>
      <w:r w:rsidRPr="001C2EA6">
        <w:rPr>
          <w:rFonts w:ascii="Times New Roman" w:eastAsiaTheme="minorHAnsi" w:hAnsi="Times New Roman"/>
          <w:sz w:val="24"/>
          <w:szCs w:val="24"/>
        </w:rPr>
        <w:t xml:space="preserve"> thirty-six </w:t>
      </w:r>
      <w:r w:rsidR="001C2EA6">
        <w:rPr>
          <w:rFonts w:ascii="Times New Roman" w:eastAsiaTheme="minorHAnsi" w:hAnsi="Times New Roman"/>
          <w:sz w:val="24"/>
          <w:szCs w:val="24"/>
        </w:rPr>
        <w:t xml:space="preserve">(36) </w:t>
      </w:r>
      <w:r w:rsidRPr="001C2EA6">
        <w:rPr>
          <w:rFonts w:ascii="Times New Roman" w:eastAsiaTheme="minorHAnsi" w:hAnsi="Times New Roman"/>
          <w:sz w:val="24"/>
          <w:szCs w:val="24"/>
        </w:rPr>
        <w:t>inches above ground level.</w:t>
      </w:r>
    </w:p>
    <w:p w14:paraId="1312DB93" w14:textId="77777777" w:rsidR="001C2EA6" w:rsidRPr="001C2EA6" w:rsidRDefault="001C2EA6" w:rsidP="001C2EA6">
      <w:pPr>
        <w:pStyle w:val="ListParagraph"/>
        <w:rPr>
          <w:rFonts w:ascii="Times New Roman" w:eastAsiaTheme="minorHAnsi" w:hAnsi="Times New Roman"/>
          <w:sz w:val="24"/>
          <w:szCs w:val="24"/>
        </w:rPr>
      </w:pPr>
    </w:p>
    <w:p w14:paraId="5AE7340D" w14:textId="77777777" w:rsidR="002C5AD3" w:rsidRDefault="006614DE" w:rsidP="002C4CA5">
      <w:pPr>
        <w:pStyle w:val="ListParagraph"/>
        <w:numPr>
          <w:ilvl w:val="0"/>
          <w:numId w:val="31"/>
        </w:numPr>
        <w:spacing w:line="240" w:lineRule="auto"/>
        <w:jc w:val="both"/>
        <w:rPr>
          <w:rFonts w:ascii="Times New Roman" w:eastAsiaTheme="minorHAnsi" w:hAnsi="Times New Roman"/>
          <w:sz w:val="24"/>
          <w:szCs w:val="24"/>
        </w:rPr>
      </w:pPr>
      <w:r w:rsidRPr="001C2EA6">
        <w:rPr>
          <w:rFonts w:ascii="Times New Roman" w:eastAsiaTheme="minorHAnsi" w:hAnsi="Times New Roman"/>
          <w:sz w:val="24"/>
          <w:szCs w:val="24"/>
        </w:rPr>
        <w:t xml:space="preserve">Electric fencing wire </w:t>
      </w:r>
      <w:r w:rsidR="002C4CA5">
        <w:rPr>
          <w:rFonts w:ascii="Times New Roman" w:eastAsiaTheme="minorHAnsi" w:hAnsi="Times New Roman"/>
          <w:sz w:val="24"/>
          <w:szCs w:val="24"/>
        </w:rPr>
        <w:t>shall</w:t>
      </w:r>
      <w:r w:rsidRPr="001C2EA6">
        <w:rPr>
          <w:rFonts w:ascii="Times New Roman" w:eastAsiaTheme="minorHAnsi" w:hAnsi="Times New Roman"/>
          <w:sz w:val="24"/>
          <w:szCs w:val="24"/>
        </w:rPr>
        <w:t xml:space="preserve"> be no larger than 18-gauge (AWG), and there </w:t>
      </w:r>
      <w:r w:rsidR="002C4CA5">
        <w:rPr>
          <w:rFonts w:ascii="Times New Roman" w:eastAsiaTheme="minorHAnsi" w:hAnsi="Times New Roman"/>
          <w:sz w:val="24"/>
          <w:szCs w:val="24"/>
        </w:rPr>
        <w:t>shall</w:t>
      </w:r>
      <w:r w:rsidRPr="001C2EA6">
        <w:rPr>
          <w:rFonts w:ascii="Times New Roman" w:eastAsiaTheme="minorHAnsi" w:hAnsi="Times New Roman"/>
          <w:sz w:val="24"/>
          <w:szCs w:val="24"/>
        </w:rPr>
        <w:t xml:space="preserve"> be no more than two strands of fencing wire on each fence section with the highest strand being no more than thirty (30)</w:t>
      </w:r>
      <w:r w:rsidR="002C4CA5">
        <w:rPr>
          <w:rFonts w:ascii="Times New Roman" w:eastAsiaTheme="minorHAnsi" w:hAnsi="Times New Roman"/>
          <w:sz w:val="24"/>
          <w:szCs w:val="24"/>
        </w:rPr>
        <w:t xml:space="preserve"> </w:t>
      </w:r>
      <w:r w:rsidR="002C4CA5" w:rsidRPr="001C2EA6">
        <w:rPr>
          <w:rFonts w:ascii="Times New Roman" w:eastAsiaTheme="minorHAnsi" w:hAnsi="Times New Roman"/>
          <w:sz w:val="24"/>
          <w:szCs w:val="24"/>
        </w:rPr>
        <w:t>inches</w:t>
      </w:r>
      <w:r w:rsidRPr="001C2EA6">
        <w:rPr>
          <w:rFonts w:ascii="Times New Roman" w:eastAsiaTheme="minorHAnsi" w:hAnsi="Times New Roman"/>
          <w:sz w:val="24"/>
          <w:szCs w:val="24"/>
        </w:rPr>
        <w:t xml:space="preserve"> above ground level.</w:t>
      </w:r>
    </w:p>
    <w:p w14:paraId="72C4CC82" w14:textId="77777777" w:rsidR="002C5AD3" w:rsidRPr="002C5AD3" w:rsidRDefault="002C5AD3" w:rsidP="002C5AD3">
      <w:pPr>
        <w:pStyle w:val="ListParagraph"/>
        <w:rPr>
          <w:rFonts w:ascii="Times New Roman" w:eastAsiaTheme="minorHAnsi" w:hAnsi="Times New Roman"/>
          <w:sz w:val="24"/>
          <w:szCs w:val="24"/>
        </w:rPr>
      </w:pPr>
    </w:p>
    <w:p w14:paraId="5D37DA88" w14:textId="77777777" w:rsidR="002C5AD3" w:rsidRDefault="006614DE" w:rsidP="002C5AD3">
      <w:pPr>
        <w:pStyle w:val="ListParagraph"/>
        <w:numPr>
          <w:ilvl w:val="0"/>
          <w:numId w:val="32"/>
        </w:numPr>
        <w:spacing w:line="240" w:lineRule="auto"/>
        <w:jc w:val="both"/>
        <w:rPr>
          <w:rFonts w:ascii="Times New Roman" w:eastAsiaTheme="minorHAnsi" w:hAnsi="Times New Roman"/>
          <w:sz w:val="24"/>
          <w:szCs w:val="24"/>
        </w:rPr>
      </w:pPr>
      <w:r w:rsidRPr="002C4CA5">
        <w:rPr>
          <w:rFonts w:ascii="Times New Roman" w:eastAsiaTheme="minorHAnsi" w:hAnsi="Times New Roman"/>
          <w:sz w:val="24"/>
          <w:szCs w:val="24"/>
        </w:rPr>
        <w:t>Insulators must be flat black or dark gray and must be installed on the side of posts/trees away from community view.</w:t>
      </w:r>
    </w:p>
    <w:p w14:paraId="19088AFF" w14:textId="77777777" w:rsidR="002C5AD3" w:rsidRDefault="006614DE" w:rsidP="002C5AD3">
      <w:pPr>
        <w:pStyle w:val="ListParagraph"/>
        <w:numPr>
          <w:ilvl w:val="0"/>
          <w:numId w:val="32"/>
        </w:numPr>
        <w:spacing w:line="240" w:lineRule="auto"/>
        <w:jc w:val="both"/>
        <w:rPr>
          <w:rFonts w:ascii="Times New Roman" w:eastAsiaTheme="minorHAnsi" w:hAnsi="Times New Roman"/>
          <w:sz w:val="24"/>
          <w:szCs w:val="24"/>
        </w:rPr>
      </w:pPr>
      <w:r w:rsidRPr="002C5AD3">
        <w:rPr>
          <w:rFonts w:ascii="Times New Roman" w:eastAsiaTheme="minorHAnsi" w:hAnsi="Times New Roman"/>
          <w:sz w:val="24"/>
          <w:szCs w:val="24"/>
        </w:rPr>
        <w:t>Electrical systems must be Underwriters Laboratory approved.</w:t>
      </w:r>
    </w:p>
    <w:p w14:paraId="6F5EBB5C" w14:textId="349D7E71" w:rsidR="006614DE" w:rsidRPr="002C5AD3" w:rsidRDefault="006614DE" w:rsidP="002C5AD3">
      <w:pPr>
        <w:pStyle w:val="ListParagraph"/>
        <w:numPr>
          <w:ilvl w:val="0"/>
          <w:numId w:val="32"/>
        </w:numPr>
        <w:spacing w:line="240" w:lineRule="auto"/>
        <w:jc w:val="both"/>
        <w:rPr>
          <w:rFonts w:ascii="Times New Roman" w:eastAsiaTheme="minorHAnsi" w:hAnsi="Times New Roman"/>
          <w:sz w:val="24"/>
          <w:szCs w:val="24"/>
        </w:rPr>
      </w:pPr>
      <w:r w:rsidRPr="002C5AD3">
        <w:rPr>
          <w:rFonts w:ascii="Times New Roman" w:eastAsiaTheme="minorHAnsi" w:hAnsi="Times New Roman"/>
          <w:sz w:val="24"/>
          <w:szCs w:val="24"/>
        </w:rPr>
        <w:t>Warning signs furnished by the manufacturer or other compatible quality must be attached to the fence wherever pedestrian traffic is likely to intersect with the fence.</w:t>
      </w:r>
    </w:p>
    <w:p w14:paraId="4AA04869" w14:textId="0206AE67" w:rsidR="002C5AD3" w:rsidRDefault="006614DE" w:rsidP="002C5AD3">
      <w:pPr>
        <w:pStyle w:val="ListParagraph"/>
        <w:numPr>
          <w:ilvl w:val="0"/>
          <w:numId w:val="31"/>
        </w:numPr>
        <w:spacing w:after="0" w:line="240" w:lineRule="auto"/>
        <w:jc w:val="both"/>
        <w:rPr>
          <w:rFonts w:ascii="Times New Roman" w:eastAsiaTheme="minorHAnsi" w:hAnsi="Times New Roman"/>
          <w:sz w:val="24"/>
          <w:szCs w:val="24"/>
        </w:rPr>
      </w:pPr>
      <w:r w:rsidRPr="002C5AD3">
        <w:rPr>
          <w:rFonts w:ascii="Times New Roman" w:eastAsiaTheme="minorHAnsi" w:hAnsi="Times New Roman"/>
          <w:sz w:val="24"/>
          <w:szCs w:val="24"/>
        </w:rPr>
        <w:lastRenderedPageBreak/>
        <w:t>The fence should be as invisible as possible from community view.  Plants and natural landscape features should be used when possible. Trees may be used instead of fence posts.</w:t>
      </w:r>
    </w:p>
    <w:p w14:paraId="0D0B51C5" w14:textId="77777777" w:rsidR="00E34358" w:rsidRPr="002C5AD3" w:rsidRDefault="00E34358" w:rsidP="00E34358">
      <w:pPr>
        <w:pStyle w:val="ListParagraph"/>
        <w:spacing w:after="0" w:line="240" w:lineRule="auto"/>
        <w:ind w:left="1080"/>
        <w:jc w:val="both"/>
        <w:rPr>
          <w:rFonts w:ascii="Times New Roman" w:eastAsiaTheme="minorHAnsi" w:hAnsi="Times New Roman"/>
          <w:sz w:val="24"/>
          <w:szCs w:val="24"/>
        </w:rPr>
      </w:pPr>
    </w:p>
    <w:p w14:paraId="4EEB3C9A" w14:textId="77777777" w:rsidR="00E34358" w:rsidRDefault="006614DE" w:rsidP="002C5AD3">
      <w:pPr>
        <w:pStyle w:val="ListParagraph"/>
        <w:numPr>
          <w:ilvl w:val="0"/>
          <w:numId w:val="31"/>
        </w:numPr>
        <w:spacing w:after="0" w:line="240" w:lineRule="auto"/>
        <w:jc w:val="both"/>
        <w:rPr>
          <w:rFonts w:ascii="Times New Roman" w:eastAsiaTheme="minorHAnsi" w:hAnsi="Times New Roman"/>
          <w:sz w:val="24"/>
          <w:szCs w:val="24"/>
        </w:rPr>
      </w:pPr>
      <w:r w:rsidRPr="002C5AD3">
        <w:rPr>
          <w:rFonts w:ascii="Times New Roman" w:eastAsiaTheme="minorHAnsi" w:hAnsi="Times New Roman"/>
          <w:sz w:val="24"/>
          <w:szCs w:val="24"/>
        </w:rPr>
        <w:t>Fishing line used for fencing must be clear.</w:t>
      </w:r>
    </w:p>
    <w:p w14:paraId="46CFAE0C" w14:textId="77777777" w:rsidR="00E34358" w:rsidRDefault="00E34358" w:rsidP="00E34358">
      <w:pPr>
        <w:pStyle w:val="ListParagraph"/>
        <w:spacing w:after="0" w:line="240" w:lineRule="auto"/>
        <w:ind w:left="1080"/>
        <w:jc w:val="both"/>
        <w:rPr>
          <w:rFonts w:ascii="Times New Roman" w:eastAsiaTheme="minorHAnsi" w:hAnsi="Times New Roman"/>
          <w:sz w:val="24"/>
          <w:szCs w:val="24"/>
        </w:rPr>
      </w:pPr>
    </w:p>
    <w:p w14:paraId="59C5578B" w14:textId="77777777" w:rsidR="00E34358" w:rsidRDefault="006614DE" w:rsidP="00E34358">
      <w:pPr>
        <w:pStyle w:val="ListParagraph"/>
        <w:numPr>
          <w:ilvl w:val="0"/>
          <w:numId w:val="31"/>
        </w:numPr>
        <w:spacing w:after="0" w:line="240" w:lineRule="auto"/>
        <w:jc w:val="both"/>
        <w:rPr>
          <w:rFonts w:ascii="Times New Roman" w:eastAsiaTheme="minorHAnsi" w:hAnsi="Times New Roman"/>
          <w:sz w:val="24"/>
          <w:szCs w:val="24"/>
        </w:rPr>
      </w:pPr>
      <w:r w:rsidRPr="002C5AD3">
        <w:rPr>
          <w:rFonts w:ascii="Times New Roman" w:eastAsiaTheme="minorHAnsi" w:hAnsi="Times New Roman"/>
          <w:sz w:val="24"/>
          <w:szCs w:val="24"/>
        </w:rPr>
        <w:t>Plastic fencing material or plastic coated hog</w:t>
      </w:r>
      <w:r w:rsidR="002321F3" w:rsidRPr="002C5AD3">
        <w:rPr>
          <w:rFonts w:ascii="Times New Roman" w:eastAsiaTheme="minorHAnsi" w:hAnsi="Times New Roman"/>
          <w:sz w:val="24"/>
          <w:szCs w:val="24"/>
        </w:rPr>
        <w:t xml:space="preserve"> </w:t>
      </w:r>
      <w:r w:rsidRPr="002C5AD3">
        <w:rPr>
          <w:rFonts w:ascii="Times New Roman" w:eastAsiaTheme="minorHAnsi" w:hAnsi="Times New Roman"/>
          <w:sz w:val="24"/>
          <w:szCs w:val="24"/>
        </w:rPr>
        <w:t>wire must be specifically sold for protection of plants from deer/other wildlife.</w:t>
      </w:r>
    </w:p>
    <w:p w14:paraId="52A5D0E7" w14:textId="77777777" w:rsidR="00E34358" w:rsidRDefault="00E34358" w:rsidP="00E34358">
      <w:pPr>
        <w:pStyle w:val="ListParagraph"/>
        <w:spacing w:after="0" w:line="240" w:lineRule="auto"/>
        <w:ind w:left="1080"/>
        <w:jc w:val="both"/>
        <w:rPr>
          <w:rFonts w:ascii="Times New Roman" w:eastAsiaTheme="minorHAnsi" w:hAnsi="Times New Roman"/>
          <w:sz w:val="24"/>
          <w:szCs w:val="24"/>
        </w:rPr>
      </w:pPr>
    </w:p>
    <w:p w14:paraId="0F572110" w14:textId="4D64CF3C" w:rsidR="00E34358" w:rsidRDefault="006614DE" w:rsidP="00E34358">
      <w:pPr>
        <w:pStyle w:val="ListParagraph"/>
        <w:numPr>
          <w:ilvl w:val="0"/>
          <w:numId w:val="31"/>
        </w:numPr>
        <w:spacing w:after="0" w:line="240" w:lineRule="auto"/>
        <w:jc w:val="both"/>
        <w:rPr>
          <w:rFonts w:ascii="Times New Roman" w:eastAsiaTheme="minorHAnsi" w:hAnsi="Times New Roman"/>
          <w:sz w:val="24"/>
          <w:szCs w:val="24"/>
        </w:rPr>
      </w:pPr>
      <w:r w:rsidRPr="00E34358">
        <w:rPr>
          <w:rFonts w:ascii="Times New Roman" w:eastAsiaTheme="minorHAnsi" w:hAnsi="Times New Roman"/>
          <w:sz w:val="24"/>
          <w:szCs w:val="24"/>
        </w:rPr>
        <w:t xml:space="preserve">Plastic fencing </w:t>
      </w:r>
      <w:r w:rsidR="00E34358" w:rsidRPr="00E34358">
        <w:rPr>
          <w:rFonts w:ascii="Times New Roman" w:eastAsiaTheme="minorHAnsi" w:hAnsi="Times New Roman"/>
          <w:sz w:val="24"/>
          <w:szCs w:val="24"/>
        </w:rPr>
        <w:t>shall</w:t>
      </w:r>
      <w:r w:rsidRPr="00E34358">
        <w:rPr>
          <w:rFonts w:ascii="Times New Roman" w:eastAsiaTheme="minorHAnsi" w:hAnsi="Times New Roman"/>
          <w:sz w:val="24"/>
          <w:szCs w:val="24"/>
        </w:rPr>
        <w:t xml:space="preserve"> be black with openings no smaller than one-inch (1) square and no larger than two inches (2") square.</w:t>
      </w:r>
    </w:p>
    <w:p w14:paraId="1C9C26A0" w14:textId="77777777" w:rsidR="00E34358" w:rsidRPr="00E34358" w:rsidRDefault="00E34358" w:rsidP="00E34358">
      <w:pPr>
        <w:pStyle w:val="ListParagraph"/>
        <w:rPr>
          <w:rFonts w:ascii="Times New Roman" w:eastAsiaTheme="minorHAnsi" w:hAnsi="Times New Roman"/>
          <w:sz w:val="24"/>
          <w:szCs w:val="24"/>
        </w:rPr>
      </w:pPr>
    </w:p>
    <w:p w14:paraId="6AF3E9BF" w14:textId="77777777" w:rsidR="0074574F" w:rsidRDefault="006614DE" w:rsidP="0074574F">
      <w:pPr>
        <w:pStyle w:val="ListParagraph"/>
        <w:numPr>
          <w:ilvl w:val="0"/>
          <w:numId w:val="31"/>
        </w:numPr>
        <w:spacing w:after="0" w:line="240" w:lineRule="auto"/>
        <w:jc w:val="both"/>
        <w:rPr>
          <w:rFonts w:ascii="Times New Roman" w:eastAsiaTheme="minorHAnsi" w:hAnsi="Times New Roman"/>
          <w:sz w:val="24"/>
          <w:szCs w:val="24"/>
        </w:rPr>
      </w:pPr>
      <w:r w:rsidRPr="00E34358">
        <w:rPr>
          <w:rFonts w:ascii="Times New Roman" w:eastAsiaTheme="minorHAnsi" w:hAnsi="Times New Roman"/>
          <w:sz w:val="24"/>
          <w:szCs w:val="24"/>
        </w:rPr>
        <w:t xml:space="preserve">Guide wire or black nylon guide cable </w:t>
      </w:r>
      <w:r w:rsidR="00E34358">
        <w:rPr>
          <w:rFonts w:ascii="Times New Roman" w:eastAsiaTheme="minorHAnsi" w:hAnsi="Times New Roman"/>
          <w:sz w:val="24"/>
          <w:szCs w:val="24"/>
        </w:rPr>
        <w:t>shall</w:t>
      </w:r>
      <w:r w:rsidRPr="00E34358">
        <w:rPr>
          <w:rFonts w:ascii="Times New Roman" w:eastAsiaTheme="minorHAnsi" w:hAnsi="Times New Roman"/>
          <w:sz w:val="24"/>
          <w:szCs w:val="24"/>
        </w:rPr>
        <w:t xml:space="preserve"> be a size recommended by fencing manufacturers, but </w:t>
      </w:r>
      <w:r w:rsidR="00E34358">
        <w:rPr>
          <w:rFonts w:ascii="Times New Roman" w:eastAsiaTheme="minorHAnsi" w:hAnsi="Times New Roman"/>
          <w:sz w:val="24"/>
          <w:szCs w:val="24"/>
        </w:rPr>
        <w:t>shall</w:t>
      </w:r>
      <w:r w:rsidRPr="00E34358">
        <w:rPr>
          <w:rFonts w:ascii="Times New Roman" w:eastAsiaTheme="minorHAnsi" w:hAnsi="Times New Roman"/>
          <w:sz w:val="24"/>
          <w:szCs w:val="24"/>
        </w:rPr>
        <w:t xml:space="preserve"> not exceed fourteen (14) gauge.</w:t>
      </w:r>
    </w:p>
    <w:p w14:paraId="2A5B3D2C" w14:textId="77777777" w:rsidR="0074574F" w:rsidRPr="0074574F" w:rsidRDefault="0074574F" w:rsidP="0074574F">
      <w:pPr>
        <w:pStyle w:val="ListParagraph"/>
        <w:rPr>
          <w:rFonts w:ascii="Times New Roman" w:eastAsiaTheme="minorHAnsi" w:hAnsi="Times New Roman"/>
          <w:sz w:val="24"/>
          <w:szCs w:val="24"/>
        </w:rPr>
      </w:pPr>
    </w:p>
    <w:p w14:paraId="4CF57F74" w14:textId="53C5108B" w:rsidR="006614DE" w:rsidRPr="00E56D96" w:rsidRDefault="006614DE" w:rsidP="00F0092F">
      <w:pPr>
        <w:pStyle w:val="ListParagraph"/>
        <w:numPr>
          <w:ilvl w:val="0"/>
          <w:numId w:val="31"/>
        </w:numPr>
        <w:spacing w:after="0" w:line="240" w:lineRule="auto"/>
        <w:jc w:val="both"/>
        <w:rPr>
          <w:rFonts w:ascii="Times New Roman" w:eastAsiaTheme="minorHAnsi" w:hAnsi="Times New Roman"/>
          <w:sz w:val="24"/>
          <w:szCs w:val="24"/>
        </w:rPr>
      </w:pPr>
      <w:r w:rsidRPr="0074574F">
        <w:rPr>
          <w:rFonts w:ascii="Times New Roman" w:eastAsiaTheme="minorHAnsi" w:hAnsi="Times New Roman"/>
          <w:sz w:val="24"/>
          <w:szCs w:val="24"/>
        </w:rPr>
        <w:t xml:space="preserve">On the front and side property lines, fencing must be attached to trees or large shrubs only.  Posts may be used only where the fence adjoins a structure or in the rear of the property (if not in the community view) where the span between trees is too great to support the fence.  Between trees posts </w:t>
      </w:r>
      <w:r w:rsidR="0074574F">
        <w:rPr>
          <w:rFonts w:ascii="Times New Roman" w:eastAsiaTheme="minorHAnsi" w:hAnsi="Times New Roman"/>
          <w:sz w:val="24"/>
          <w:szCs w:val="24"/>
        </w:rPr>
        <w:t>shall</w:t>
      </w:r>
      <w:r w:rsidRPr="0074574F">
        <w:rPr>
          <w:rFonts w:ascii="Times New Roman" w:eastAsiaTheme="minorHAnsi" w:hAnsi="Times New Roman"/>
          <w:sz w:val="24"/>
          <w:szCs w:val="24"/>
        </w:rPr>
        <w:t xml:space="preserve"> be spaced no closer than ten </w:t>
      </w:r>
      <w:r w:rsidR="0074574F">
        <w:rPr>
          <w:rFonts w:ascii="Times New Roman" w:eastAsiaTheme="minorHAnsi" w:hAnsi="Times New Roman"/>
          <w:sz w:val="24"/>
          <w:szCs w:val="24"/>
        </w:rPr>
        <w:t xml:space="preserve">(10) </w:t>
      </w:r>
      <w:r w:rsidRPr="0074574F">
        <w:rPr>
          <w:rFonts w:ascii="Times New Roman" w:eastAsiaTheme="minorHAnsi" w:hAnsi="Times New Roman"/>
          <w:sz w:val="24"/>
          <w:szCs w:val="24"/>
        </w:rPr>
        <w:t xml:space="preserve">feet.  Posts </w:t>
      </w:r>
      <w:r w:rsidR="0074574F">
        <w:rPr>
          <w:rFonts w:ascii="Times New Roman" w:eastAsiaTheme="minorHAnsi" w:hAnsi="Times New Roman"/>
          <w:sz w:val="24"/>
          <w:szCs w:val="24"/>
        </w:rPr>
        <w:t>shall</w:t>
      </w:r>
      <w:r w:rsidRPr="0074574F">
        <w:rPr>
          <w:rFonts w:ascii="Times New Roman" w:eastAsiaTheme="minorHAnsi" w:hAnsi="Times New Roman"/>
          <w:sz w:val="24"/>
          <w:szCs w:val="24"/>
        </w:rPr>
        <w:t xml:space="preserve"> be no larger than two </w:t>
      </w:r>
      <w:r w:rsidR="0074574F">
        <w:rPr>
          <w:rFonts w:ascii="Times New Roman" w:eastAsiaTheme="minorHAnsi" w:hAnsi="Times New Roman"/>
          <w:sz w:val="24"/>
          <w:szCs w:val="24"/>
        </w:rPr>
        <w:t xml:space="preserve">(2) </w:t>
      </w:r>
      <w:r w:rsidRPr="0074574F">
        <w:rPr>
          <w:rFonts w:ascii="Times New Roman" w:eastAsiaTheme="minorHAnsi" w:hAnsi="Times New Roman"/>
          <w:sz w:val="24"/>
          <w:szCs w:val="24"/>
        </w:rPr>
        <w:t xml:space="preserve">inches in diameter and </w:t>
      </w:r>
      <w:r w:rsidR="0074574F">
        <w:rPr>
          <w:rFonts w:ascii="Times New Roman" w:eastAsiaTheme="minorHAnsi" w:hAnsi="Times New Roman"/>
          <w:sz w:val="24"/>
          <w:szCs w:val="24"/>
        </w:rPr>
        <w:t>shall</w:t>
      </w:r>
      <w:r w:rsidRPr="0074574F">
        <w:rPr>
          <w:rFonts w:ascii="Times New Roman" w:eastAsiaTheme="minorHAnsi" w:hAnsi="Times New Roman"/>
          <w:sz w:val="24"/>
          <w:szCs w:val="24"/>
        </w:rPr>
        <w:t xml:space="preserve"> be painted Cabot’s Spanish Moss or be metal posts in black or bronze.  Property </w:t>
      </w:r>
      <w:r w:rsidR="0074574F">
        <w:rPr>
          <w:rFonts w:ascii="Times New Roman" w:eastAsiaTheme="minorHAnsi" w:hAnsi="Times New Roman"/>
          <w:sz w:val="24"/>
          <w:szCs w:val="24"/>
        </w:rPr>
        <w:t>o</w:t>
      </w:r>
      <w:r w:rsidRPr="0074574F">
        <w:rPr>
          <w:rFonts w:ascii="Times New Roman" w:eastAsiaTheme="minorHAnsi" w:hAnsi="Times New Roman"/>
          <w:sz w:val="24"/>
          <w:szCs w:val="24"/>
        </w:rPr>
        <w:t>wner</w:t>
      </w:r>
      <w:r w:rsidR="0074574F">
        <w:rPr>
          <w:rFonts w:ascii="Times New Roman" w:eastAsiaTheme="minorHAnsi" w:hAnsi="Times New Roman"/>
          <w:sz w:val="24"/>
          <w:szCs w:val="24"/>
        </w:rPr>
        <w:t>s</w:t>
      </w:r>
      <w:r w:rsidRPr="0074574F">
        <w:rPr>
          <w:rFonts w:ascii="Times New Roman" w:eastAsiaTheme="minorHAnsi" w:hAnsi="Times New Roman"/>
          <w:sz w:val="24"/>
          <w:szCs w:val="24"/>
        </w:rPr>
        <w:t xml:space="preserve"> </w:t>
      </w:r>
      <w:r w:rsidR="00E56D96">
        <w:rPr>
          <w:rFonts w:ascii="Times New Roman" w:eastAsiaTheme="minorHAnsi" w:hAnsi="Times New Roman"/>
          <w:sz w:val="24"/>
          <w:szCs w:val="24"/>
        </w:rPr>
        <w:t xml:space="preserve">shall </w:t>
      </w:r>
      <w:r w:rsidRPr="0074574F">
        <w:rPr>
          <w:rFonts w:ascii="Times New Roman" w:eastAsiaTheme="minorHAnsi" w:hAnsi="Times New Roman"/>
          <w:sz w:val="24"/>
          <w:szCs w:val="24"/>
        </w:rPr>
        <w:t>have prior written permission from AECD for other colors.</w:t>
      </w:r>
    </w:p>
    <w:p w14:paraId="2812D208" w14:textId="4A5B68E8" w:rsidR="002321F3" w:rsidRDefault="002321F3" w:rsidP="00F0092F">
      <w:pPr>
        <w:spacing w:after="160" w:line="278" w:lineRule="auto"/>
        <w:jc w:val="both"/>
      </w:pPr>
      <w:r>
        <w:br w:type="page"/>
      </w:r>
    </w:p>
    <w:p w14:paraId="1D6FE951" w14:textId="77777777" w:rsidR="00221ECE" w:rsidRDefault="00221ECE" w:rsidP="00F0092F">
      <w:pPr>
        <w:jc w:val="both"/>
      </w:pPr>
    </w:p>
    <w:p w14:paraId="7FDFAD72" w14:textId="77777777" w:rsidR="00485B98" w:rsidRPr="003304A1" w:rsidRDefault="00485B98" w:rsidP="00E56D96">
      <w:pPr>
        <w:spacing w:after="120" w:line="240" w:lineRule="auto"/>
        <w:jc w:val="center"/>
        <w:rPr>
          <w:rFonts w:ascii="Times New Roman" w:hAnsi="Times New Roman"/>
          <w:b/>
          <w:sz w:val="24"/>
          <w:szCs w:val="24"/>
        </w:rPr>
      </w:pPr>
      <w:r w:rsidRPr="003304A1">
        <w:rPr>
          <w:rFonts w:ascii="Times New Roman" w:hAnsi="Times New Roman"/>
          <w:b/>
          <w:sz w:val="24"/>
          <w:szCs w:val="24"/>
        </w:rPr>
        <w:t xml:space="preserve">APPENDIX </w:t>
      </w:r>
      <w:r>
        <w:rPr>
          <w:rFonts w:ascii="Times New Roman" w:hAnsi="Times New Roman"/>
          <w:b/>
          <w:sz w:val="24"/>
          <w:szCs w:val="24"/>
        </w:rPr>
        <w:t>E</w:t>
      </w:r>
    </w:p>
    <w:p w14:paraId="430DE806" w14:textId="124153F1" w:rsidR="00485B98" w:rsidRPr="003304A1" w:rsidRDefault="00E56D96" w:rsidP="00E56D96">
      <w:pPr>
        <w:jc w:val="center"/>
        <w:rPr>
          <w:rFonts w:ascii="Times New Roman" w:hAnsi="Times New Roman"/>
          <w:b/>
          <w:sz w:val="24"/>
          <w:szCs w:val="24"/>
        </w:rPr>
      </w:pPr>
      <w:r w:rsidRPr="003304A1">
        <w:rPr>
          <w:rFonts w:ascii="Times New Roman" w:hAnsi="Times New Roman"/>
          <w:b/>
          <w:sz w:val="24"/>
          <w:szCs w:val="24"/>
        </w:rPr>
        <w:t>Residential Exterior Trash Can Enclosure</w:t>
      </w:r>
    </w:p>
    <w:p w14:paraId="394E96E3" w14:textId="77777777" w:rsidR="00221ECE" w:rsidRDefault="00221ECE" w:rsidP="00F0092F">
      <w:pPr>
        <w:jc w:val="both"/>
      </w:pPr>
    </w:p>
    <w:p w14:paraId="5D934D5C" w14:textId="66076553" w:rsidR="00221ECE" w:rsidRDefault="008C6C5A" w:rsidP="00F0092F">
      <w:pPr>
        <w:jc w:val="both"/>
      </w:pPr>
      <w:r w:rsidRPr="003304A1">
        <w:rPr>
          <w:rFonts w:ascii="Times New Roman" w:hAnsi="Times New Roman"/>
          <w:noProof/>
          <w:color w:val="000000" w:themeColor="text1"/>
          <w:sz w:val="24"/>
          <w:szCs w:val="24"/>
        </w:rPr>
        <w:drawing>
          <wp:inline distT="0" distB="0" distL="0" distR="0" wp14:anchorId="44C71750" wp14:editId="152DD915">
            <wp:extent cx="5943600" cy="4417688"/>
            <wp:effectExtent l="0" t="0" r="0" b="2540"/>
            <wp:docPr id="42" name="Picture 42" descr="A diagram of a trash can enclos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diagram of a trash can enclosur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17688"/>
                    </a:xfrm>
                    <a:prstGeom prst="rect">
                      <a:avLst/>
                    </a:prstGeom>
                  </pic:spPr>
                </pic:pic>
              </a:graphicData>
            </a:graphic>
          </wp:inline>
        </w:drawing>
      </w:r>
    </w:p>
    <w:p w14:paraId="2FD45975" w14:textId="1C83124B" w:rsidR="00F35618" w:rsidRDefault="00F35618" w:rsidP="00F0092F">
      <w:pPr>
        <w:spacing w:after="160" w:line="278" w:lineRule="auto"/>
        <w:jc w:val="both"/>
      </w:pPr>
      <w:r>
        <w:br w:type="page"/>
      </w:r>
    </w:p>
    <w:p w14:paraId="18C73930" w14:textId="77777777" w:rsidR="00F35618" w:rsidRPr="003304A1" w:rsidRDefault="00F35618" w:rsidP="008C6C5A">
      <w:pPr>
        <w:spacing w:after="120" w:line="240" w:lineRule="auto"/>
        <w:jc w:val="center"/>
        <w:rPr>
          <w:rFonts w:ascii="Times New Roman" w:hAnsi="Times New Roman"/>
          <w:b/>
          <w:sz w:val="24"/>
          <w:szCs w:val="24"/>
        </w:rPr>
      </w:pPr>
      <w:r w:rsidRPr="003304A1">
        <w:rPr>
          <w:rFonts w:ascii="Times New Roman" w:hAnsi="Times New Roman"/>
          <w:b/>
          <w:sz w:val="24"/>
          <w:szCs w:val="24"/>
        </w:rPr>
        <w:lastRenderedPageBreak/>
        <w:t>APPENDIX F</w:t>
      </w:r>
    </w:p>
    <w:p w14:paraId="2DE9A71A" w14:textId="6236C0D4" w:rsidR="00F35618" w:rsidRPr="003304A1" w:rsidRDefault="008C6C5A" w:rsidP="008C6C5A">
      <w:pPr>
        <w:spacing w:after="0" w:line="240" w:lineRule="auto"/>
        <w:jc w:val="center"/>
        <w:rPr>
          <w:rFonts w:ascii="Times New Roman" w:hAnsi="Times New Roman"/>
          <w:b/>
          <w:sz w:val="24"/>
          <w:szCs w:val="24"/>
        </w:rPr>
      </w:pPr>
      <w:r w:rsidRPr="003304A1">
        <w:rPr>
          <w:rFonts w:ascii="Times New Roman" w:hAnsi="Times New Roman"/>
          <w:b/>
          <w:sz w:val="24"/>
          <w:szCs w:val="24"/>
        </w:rPr>
        <w:t>Cover Page, Requests For Appeals, Variances, And New Product*</w:t>
      </w:r>
    </w:p>
    <w:p w14:paraId="77BC60EA" w14:textId="77777777" w:rsidR="00F35618" w:rsidRPr="003304A1" w:rsidRDefault="00F35618" w:rsidP="00F0092F">
      <w:pPr>
        <w:spacing w:after="0" w:line="240" w:lineRule="auto"/>
        <w:jc w:val="both"/>
        <w:rPr>
          <w:rFonts w:ascii="Times New Roman" w:hAnsi="Times New Roman"/>
          <w:b/>
          <w:sz w:val="24"/>
          <w:szCs w:val="24"/>
        </w:rPr>
      </w:pPr>
      <w:r w:rsidRPr="003304A1">
        <w:rPr>
          <w:rFonts w:ascii="Times New Roman" w:hAnsi="Times New Roman"/>
          <w:b/>
          <w:sz w:val="24"/>
          <w:szCs w:val="24"/>
        </w:rPr>
        <w:t xml:space="preserve"> </w:t>
      </w:r>
    </w:p>
    <w:p w14:paraId="10DEF45C" w14:textId="77777777" w:rsidR="00F35618" w:rsidRDefault="00F35618" w:rsidP="00F0092F">
      <w:pPr>
        <w:spacing w:after="0" w:line="240" w:lineRule="auto"/>
        <w:jc w:val="both"/>
        <w:rPr>
          <w:rFonts w:ascii="Times New Roman" w:hAnsi="Times New Roman"/>
          <w:b/>
          <w:sz w:val="24"/>
          <w:szCs w:val="24"/>
        </w:rPr>
      </w:pPr>
    </w:p>
    <w:p w14:paraId="41A02E0B" w14:textId="2B2BB99F" w:rsidR="00F7638E" w:rsidRPr="00F7638E" w:rsidRDefault="00F7638E" w:rsidP="00F7638E">
      <w:pPr>
        <w:spacing w:after="0" w:line="240" w:lineRule="auto"/>
        <w:jc w:val="center"/>
        <w:rPr>
          <w:rFonts w:ascii="Times New Roman" w:hAnsi="Times New Roman"/>
          <w:b/>
          <w:sz w:val="24"/>
          <w:szCs w:val="24"/>
        </w:rPr>
      </w:pPr>
      <w:r>
        <w:rPr>
          <w:rFonts w:ascii="Times New Roman" w:hAnsi="Times New Roman"/>
          <w:b/>
          <w:sz w:val="24"/>
          <w:szCs w:val="24"/>
        </w:rPr>
        <w:t>COVER PAGE</w:t>
      </w:r>
    </w:p>
    <w:p w14:paraId="3B877562" w14:textId="77777777" w:rsidR="00F7638E" w:rsidRDefault="00F7638E" w:rsidP="00F0092F">
      <w:pPr>
        <w:spacing w:after="0" w:line="240" w:lineRule="auto"/>
        <w:jc w:val="both"/>
        <w:rPr>
          <w:rFonts w:ascii="Times New Roman" w:hAnsi="Times New Roman"/>
          <w:sz w:val="24"/>
          <w:szCs w:val="24"/>
        </w:rPr>
      </w:pPr>
    </w:p>
    <w:p w14:paraId="545130EE" w14:textId="716E9CEF" w:rsidR="00F35618" w:rsidRPr="003304A1" w:rsidRDefault="00F35618" w:rsidP="00F0092F">
      <w:pPr>
        <w:spacing w:after="0" w:line="240" w:lineRule="auto"/>
        <w:jc w:val="both"/>
        <w:rPr>
          <w:rFonts w:ascii="Times New Roman" w:hAnsi="Times New Roman"/>
          <w:sz w:val="24"/>
          <w:szCs w:val="24"/>
        </w:rPr>
      </w:pPr>
      <w:r w:rsidRPr="003304A1">
        <w:rPr>
          <w:rFonts w:ascii="Times New Roman" w:hAnsi="Times New Roman"/>
          <w:sz w:val="24"/>
          <w:szCs w:val="24"/>
        </w:rPr>
        <w:t>DATE FORM RECEIVED BY AECC: _________________________________</w:t>
      </w:r>
    </w:p>
    <w:p w14:paraId="49CF0D8D" w14:textId="77777777" w:rsidR="00F35618" w:rsidRPr="003304A1" w:rsidRDefault="00F35618" w:rsidP="00F0092F">
      <w:pPr>
        <w:spacing w:after="0" w:line="240" w:lineRule="auto"/>
        <w:jc w:val="both"/>
        <w:rPr>
          <w:rFonts w:ascii="Times New Roman" w:hAnsi="Times New Roman"/>
          <w:sz w:val="24"/>
          <w:szCs w:val="24"/>
        </w:rPr>
      </w:pPr>
    </w:p>
    <w:p w14:paraId="2747B410" w14:textId="77777777" w:rsidR="00F35618" w:rsidRPr="003304A1" w:rsidRDefault="00F35618" w:rsidP="00F0092F">
      <w:pPr>
        <w:spacing w:after="0" w:line="240" w:lineRule="auto"/>
        <w:jc w:val="both"/>
        <w:rPr>
          <w:rFonts w:ascii="Times New Roman" w:hAnsi="Times New Roman"/>
          <w:sz w:val="24"/>
          <w:szCs w:val="24"/>
        </w:rPr>
      </w:pPr>
    </w:p>
    <w:p w14:paraId="04D39B7D" w14:textId="7D9A6513" w:rsidR="00F35618" w:rsidRPr="003304A1" w:rsidRDefault="00F35618" w:rsidP="008C6C5A">
      <w:pPr>
        <w:spacing w:after="0" w:line="240" w:lineRule="auto"/>
        <w:rPr>
          <w:rFonts w:ascii="Times New Roman" w:hAnsi="Times New Roman"/>
          <w:sz w:val="24"/>
          <w:szCs w:val="24"/>
        </w:rPr>
      </w:pPr>
      <w:r w:rsidRPr="003304A1">
        <w:rPr>
          <w:rFonts w:ascii="Times New Roman" w:hAnsi="Times New Roman"/>
          <w:sz w:val="24"/>
          <w:szCs w:val="24"/>
        </w:rPr>
        <w:t xml:space="preserve">Full Name of </w:t>
      </w:r>
      <w:r w:rsidR="008C6C5A">
        <w:rPr>
          <w:rFonts w:ascii="Times New Roman" w:hAnsi="Times New Roman"/>
          <w:sz w:val="24"/>
          <w:szCs w:val="24"/>
        </w:rPr>
        <w:t>pr</w:t>
      </w:r>
      <w:r w:rsidRPr="003304A1">
        <w:rPr>
          <w:rFonts w:ascii="Times New Roman" w:hAnsi="Times New Roman"/>
          <w:sz w:val="24"/>
          <w:szCs w:val="24"/>
        </w:rPr>
        <w:t xml:space="preserve">operty </w:t>
      </w:r>
      <w:r w:rsidR="008C6C5A">
        <w:rPr>
          <w:rFonts w:ascii="Times New Roman" w:hAnsi="Times New Roman"/>
          <w:sz w:val="24"/>
          <w:szCs w:val="24"/>
        </w:rPr>
        <w:t>o</w:t>
      </w:r>
      <w:r w:rsidRPr="003304A1">
        <w:rPr>
          <w:rFonts w:ascii="Times New Roman" w:hAnsi="Times New Roman"/>
          <w:sz w:val="24"/>
          <w:szCs w:val="24"/>
        </w:rPr>
        <w:t xml:space="preserve">wner(s) or </w:t>
      </w:r>
      <w:bookmarkStart w:id="2" w:name="_Hlk129590903"/>
      <w:r w:rsidR="008C6C5A">
        <w:rPr>
          <w:rFonts w:ascii="Times New Roman" w:hAnsi="Times New Roman"/>
          <w:sz w:val="24"/>
          <w:szCs w:val="24"/>
        </w:rPr>
        <w:t>r</w:t>
      </w:r>
      <w:r w:rsidRPr="003304A1">
        <w:rPr>
          <w:rFonts w:ascii="Times New Roman" w:hAnsi="Times New Roman"/>
          <w:sz w:val="24"/>
          <w:szCs w:val="24"/>
        </w:rPr>
        <w:t xml:space="preserve">esidential </w:t>
      </w:r>
      <w:r w:rsidR="008C6C5A">
        <w:rPr>
          <w:rFonts w:ascii="Times New Roman" w:hAnsi="Times New Roman"/>
          <w:sz w:val="24"/>
          <w:szCs w:val="24"/>
        </w:rPr>
        <w:t>c</w:t>
      </w:r>
      <w:r w:rsidRPr="003304A1">
        <w:rPr>
          <w:rFonts w:ascii="Times New Roman" w:hAnsi="Times New Roman"/>
          <w:sz w:val="24"/>
          <w:szCs w:val="24"/>
        </w:rPr>
        <w:t>ontractor(s)</w:t>
      </w:r>
      <w:bookmarkEnd w:id="2"/>
      <w:r w:rsidRPr="003304A1">
        <w:rPr>
          <w:rFonts w:ascii="Times New Roman" w:hAnsi="Times New Roman"/>
          <w:sz w:val="24"/>
          <w:szCs w:val="24"/>
        </w:rPr>
        <w:t>: ________________________________________</w:t>
      </w:r>
      <w:r w:rsidR="008C6C5A">
        <w:rPr>
          <w:rFonts w:ascii="Times New Roman" w:hAnsi="Times New Roman"/>
          <w:sz w:val="24"/>
          <w:szCs w:val="24"/>
        </w:rPr>
        <w:t>__________</w:t>
      </w:r>
      <w:r w:rsidRPr="003304A1">
        <w:rPr>
          <w:rFonts w:ascii="Times New Roman" w:hAnsi="Times New Roman"/>
          <w:sz w:val="24"/>
          <w:szCs w:val="24"/>
        </w:rPr>
        <w:t xml:space="preserve">_______________ </w:t>
      </w:r>
    </w:p>
    <w:p w14:paraId="4500BD70" w14:textId="77777777" w:rsidR="00F35618" w:rsidRPr="003304A1" w:rsidRDefault="00F35618" w:rsidP="00F0092F">
      <w:pPr>
        <w:spacing w:after="0" w:line="240" w:lineRule="auto"/>
        <w:jc w:val="both"/>
        <w:rPr>
          <w:rFonts w:ascii="Times New Roman" w:hAnsi="Times New Roman"/>
          <w:sz w:val="24"/>
          <w:szCs w:val="24"/>
        </w:rPr>
      </w:pPr>
    </w:p>
    <w:p w14:paraId="48703FEA" w14:textId="64937235" w:rsidR="00F35618" w:rsidRPr="003304A1" w:rsidRDefault="00F35618" w:rsidP="00F0092F">
      <w:pPr>
        <w:spacing w:after="0" w:line="240" w:lineRule="auto"/>
        <w:jc w:val="both"/>
        <w:rPr>
          <w:rFonts w:ascii="Times New Roman" w:hAnsi="Times New Roman"/>
          <w:sz w:val="24"/>
          <w:szCs w:val="24"/>
        </w:rPr>
      </w:pPr>
      <w:r w:rsidRPr="003304A1">
        <w:rPr>
          <w:rFonts w:ascii="Times New Roman" w:hAnsi="Times New Roman"/>
          <w:sz w:val="24"/>
          <w:szCs w:val="24"/>
        </w:rPr>
        <w:t xml:space="preserve">Date Big Canoe </w:t>
      </w:r>
      <w:r w:rsidR="008C6C5A">
        <w:rPr>
          <w:rFonts w:ascii="Times New Roman" w:hAnsi="Times New Roman"/>
          <w:sz w:val="24"/>
          <w:szCs w:val="24"/>
        </w:rPr>
        <w:t>p</w:t>
      </w:r>
      <w:r w:rsidRPr="003304A1">
        <w:rPr>
          <w:rFonts w:ascii="Times New Roman" w:hAnsi="Times New Roman"/>
          <w:sz w:val="24"/>
          <w:szCs w:val="24"/>
        </w:rPr>
        <w:t>roperty was acquired:__________________________________</w:t>
      </w:r>
    </w:p>
    <w:p w14:paraId="1550BFC3" w14:textId="77777777" w:rsidR="00F35618" w:rsidRPr="003304A1" w:rsidRDefault="00F35618" w:rsidP="00F0092F">
      <w:pPr>
        <w:spacing w:after="0" w:line="240" w:lineRule="auto"/>
        <w:jc w:val="both"/>
        <w:rPr>
          <w:rFonts w:ascii="Times New Roman" w:hAnsi="Times New Roman"/>
          <w:sz w:val="24"/>
          <w:szCs w:val="24"/>
        </w:rPr>
      </w:pPr>
    </w:p>
    <w:p w14:paraId="55D967D1" w14:textId="4B58D35A" w:rsidR="00F35618" w:rsidRPr="003304A1" w:rsidRDefault="00F35618" w:rsidP="00F0092F">
      <w:pPr>
        <w:spacing w:after="0" w:line="240" w:lineRule="auto"/>
        <w:jc w:val="both"/>
        <w:rPr>
          <w:rFonts w:ascii="Times New Roman" w:hAnsi="Times New Roman"/>
          <w:sz w:val="24"/>
          <w:szCs w:val="24"/>
        </w:rPr>
      </w:pPr>
      <w:r w:rsidRPr="003304A1">
        <w:rPr>
          <w:rFonts w:ascii="Times New Roman" w:hAnsi="Times New Roman"/>
          <w:sz w:val="24"/>
          <w:szCs w:val="24"/>
        </w:rPr>
        <w:t>Lot Numbe</w:t>
      </w:r>
      <w:r w:rsidR="008C6C5A">
        <w:rPr>
          <w:rFonts w:ascii="Times New Roman" w:hAnsi="Times New Roman"/>
          <w:sz w:val="24"/>
          <w:szCs w:val="24"/>
        </w:rPr>
        <w:t>r_______</w:t>
      </w:r>
      <w:r w:rsidRPr="003304A1">
        <w:rPr>
          <w:rFonts w:ascii="Times New Roman" w:hAnsi="Times New Roman"/>
          <w:sz w:val="24"/>
          <w:szCs w:val="24"/>
        </w:rPr>
        <w:t>_</w:t>
      </w:r>
      <w:r w:rsidR="008C6C5A">
        <w:rPr>
          <w:rFonts w:ascii="Times New Roman" w:hAnsi="Times New Roman"/>
          <w:sz w:val="24"/>
          <w:szCs w:val="24"/>
        </w:rPr>
        <w:t>.</w:t>
      </w:r>
      <w:r w:rsidR="008C6C5A">
        <w:rPr>
          <w:rFonts w:ascii="Times New Roman" w:hAnsi="Times New Roman"/>
          <w:sz w:val="24"/>
          <w:szCs w:val="24"/>
        </w:rPr>
        <w:tab/>
      </w:r>
      <w:r w:rsidRPr="003304A1">
        <w:rPr>
          <w:rFonts w:ascii="Times New Roman" w:hAnsi="Times New Roman"/>
          <w:sz w:val="24"/>
          <w:szCs w:val="24"/>
        </w:rPr>
        <w:t>911 Address Number_________________</w:t>
      </w:r>
      <w:r w:rsidR="008C6C5A">
        <w:rPr>
          <w:rFonts w:ascii="Times New Roman" w:hAnsi="Times New Roman"/>
          <w:sz w:val="24"/>
          <w:szCs w:val="24"/>
        </w:rPr>
        <w:t>_</w:t>
      </w:r>
      <w:r w:rsidRPr="003304A1">
        <w:rPr>
          <w:rFonts w:ascii="Times New Roman" w:hAnsi="Times New Roman"/>
          <w:sz w:val="24"/>
          <w:szCs w:val="24"/>
        </w:rPr>
        <w:t xml:space="preserve">_______ </w:t>
      </w:r>
    </w:p>
    <w:p w14:paraId="10709DD0" w14:textId="77777777" w:rsidR="00F35618" w:rsidRPr="003304A1" w:rsidRDefault="00F35618" w:rsidP="00F0092F">
      <w:pPr>
        <w:spacing w:after="0" w:line="240" w:lineRule="auto"/>
        <w:jc w:val="both"/>
        <w:rPr>
          <w:rFonts w:ascii="Times New Roman" w:hAnsi="Times New Roman"/>
          <w:sz w:val="24"/>
          <w:szCs w:val="24"/>
        </w:rPr>
      </w:pPr>
    </w:p>
    <w:p w14:paraId="4B62E2B8" w14:textId="77777777" w:rsidR="00F35618" w:rsidRPr="003304A1" w:rsidRDefault="00F35618" w:rsidP="00F0092F">
      <w:pPr>
        <w:spacing w:after="0" w:line="240" w:lineRule="auto"/>
        <w:jc w:val="both"/>
        <w:rPr>
          <w:rFonts w:ascii="Times New Roman" w:hAnsi="Times New Roman"/>
          <w:sz w:val="24"/>
          <w:szCs w:val="24"/>
        </w:rPr>
      </w:pPr>
      <w:r w:rsidRPr="003304A1">
        <w:rPr>
          <w:rFonts w:ascii="Times New Roman" w:hAnsi="Times New Roman"/>
          <w:sz w:val="24"/>
          <w:szCs w:val="24"/>
        </w:rPr>
        <w:t>Email Address _____________________________________</w:t>
      </w:r>
    </w:p>
    <w:p w14:paraId="2BA0827D" w14:textId="77777777" w:rsidR="00F35618" w:rsidRPr="003304A1" w:rsidRDefault="00F35618" w:rsidP="00F0092F">
      <w:pPr>
        <w:spacing w:after="0" w:line="240" w:lineRule="auto"/>
        <w:jc w:val="both"/>
        <w:rPr>
          <w:rFonts w:ascii="Times New Roman" w:hAnsi="Times New Roman"/>
          <w:sz w:val="24"/>
          <w:szCs w:val="24"/>
        </w:rPr>
      </w:pPr>
    </w:p>
    <w:p w14:paraId="47BAC07D" w14:textId="77777777" w:rsidR="00F35618" w:rsidRPr="003304A1" w:rsidRDefault="00F35618" w:rsidP="00F0092F">
      <w:pPr>
        <w:spacing w:after="0" w:line="240" w:lineRule="auto"/>
        <w:jc w:val="both"/>
        <w:rPr>
          <w:rFonts w:ascii="Times New Roman" w:hAnsi="Times New Roman"/>
          <w:sz w:val="24"/>
          <w:szCs w:val="24"/>
        </w:rPr>
      </w:pPr>
      <w:r w:rsidRPr="003304A1">
        <w:rPr>
          <w:rFonts w:ascii="Times New Roman" w:hAnsi="Times New Roman"/>
          <w:sz w:val="24"/>
          <w:szCs w:val="24"/>
        </w:rPr>
        <w:t>Phone Number: ____________________________________</w:t>
      </w:r>
    </w:p>
    <w:p w14:paraId="62775566" w14:textId="77777777" w:rsidR="00F35618" w:rsidRPr="003304A1" w:rsidRDefault="00F35618" w:rsidP="00F0092F">
      <w:pPr>
        <w:spacing w:after="0" w:line="240" w:lineRule="auto"/>
        <w:jc w:val="both"/>
        <w:rPr>
          <w:rFonts w:ascii="Times New Roman" w:hAnsi="Times New Roman"/>
          <w:sz w:val="24"/>
          <w:szCs w:val="24"/>
        </w:rPr>
      </w:pPr>
    </w:p>
    <w:p w14:paraId="17812B79" w14:textId="3E95A7C5" w:rsidR="00C04B3E" w:rsidRDefault="003127AA" w:rsidP="00852447">
      <w:pPr>
        <w:spacing w:after="0" w:line="240" w:lineRule="auto"/>
        <w:rPr>
          <w:rFonts w:ascii="Times New Roman" w:hAnsi="Times New Roman"/>
          <w:sz w:val="24"/>
          <w:szCs w:val="24"/>
        </w:rPr>
      </w:pPr>
      <w:r>
        <w:rPr>
          <w:rFonts w:ascii="Times New Roman" w:hAnsi="Times New Roman"/>
          <w:sz w:val="24"/>
          <w:szCs w:val="24"/>
        </w:rPr>
        <w:t>Nature of Request</w:t>
      </w:r>
      <w:r w:rsidR="00C04B3E">
        <w:rPr>
          <w:rFonts w:ascii="Times New Roman" w:hAnsi="Times New Roman"/>
          <w:sz w:val="24"/>
          <w:szCs w:val="24"/>
        </w:rPr>
        <w:t>:</w:t>
      </w:r>
      <w:r w:rsidR="00C04B3E">
        <w:rPr>
          <w:rFonts w:ascii="Times New Roman" w:hAnsi="Times New Roman"/>
          <w:sz w:val="24"/>
          <w:szCs w:val="24"/>
        </w:rPr>
        <w:tab/>
      </w:r>
      <w:r>
        <w:rPr>
          <w:rFonts w:ascii="Times New Roman" w:hAnsi="Times New Roman"/>
          <w:sz w:val="24"/>
          <w:szCs w:val="24"/>
        </w:rPr>
        <w:t>A</w:t>
      </w:r>
      <w:r w:rsidR="00C04B3E">
        <w:rPr>
          <w:rFonts w:ascii="Times New Roman" w:hAnsi="Times New Roman"/>
          <w:sz w:val="24"/>
          <w:szCs w:val="24"/>
        </w:rPr>
        <w:t xml:space="preserve">ppeal     </w:t>
      </w:r>
      <w:r w:rsidR="00C04B3E">
        <w:rPr>
          <w:rFonts w:ascii="Times New Roman" w:hAnsi="Times New Roman"/>
          <w:sz w:val="24"/>
          <w:szCs w:val="24"/>
        </w:rPr>
        <w:tab/>
        <w:t xml:space="preserve">  Variance        </w:t>
      </w:r>
      <w:r w:rsidR="00C04B3E">
        <w:rPr>
          <w:rFonts w:ascii="Times New Roman" w:hAnsi="Times New Roman"/>
          <w:sz w:val="24"/>
          <w:szCs w:val="24"/>
        </w:rPr>
        <w:tab/>
        <w:t>New Product      (circle one)</w:t>
      </w:r>
    </w:p>
    <w:p w14:paraId="1B6DC885" w14:textId="77777777" w:rsidR="00C04B3E" w:rsidRDefault="00C04B3E" w:rsidP="00852447">
      <w:pPr>
        <w:spacing w:after="0" w:line="240" w:lineRule="auto"/>
        <w:rPr>
          <w:rFonts w:ascii="Times New Roman" w:hAnsi="Times New Roman"/>
          <w:sz w:val="24"/>
          <w:szCs w:val="24"/>
        </w:rPr>
      </w:pPr>
    </w:p>
    <w:p w14:paraId="171409AA" w14:textId="4044689B" w:rsidR="00F35618" w:rsidRPr="003304A1" w:rsidRDefault="00F35618" w:rsidP="00852447">
      <w:pPr>
        <w:spacing w:after="0" w:line="240" w:lineRule="auto"/>
        <w:rPr>
          <w:rFonts w:ascii="Times New Roman" w:hAnsi="Times New Roman"/>
          <w:sz w:val="24"/>
          <w:szCs w:val="24"/>
        </w:rPr>
      </w:pPr>
      <w:r w:rsidRPr="003304A1">
        <w:rPr>
          <w:rFonts w:ascii="Times New Roman" w:hAnsi="Times New Roman"/>
          <w:sz w:val="24"/>
          <w:szCs w:val="24"/>
        </w:rPr>
        <w:t xml:space="preserve">If </w:t>
      </w:r>
      <w:r w:rsidR="00852447">
        <w:rPr>
          <w:rFonts w:ascii="Times New Roman" w:hAnsi="Times New Roman"/>
          <w:sz w:val="24"/>
          <w:szCs w:val="24"/>
        </w:rPr>
        <w:t xml:space="preserve">the request is an appeal and the </w:t>
      </w:r>
      <w:r w:rsidR="008C6C5A">
        <w:rPr>
          <w:rFonts w:ascii="Times New Roman" w:hAnsi="Times New Roman"/>
          <w:sz w:val="24"/>
          <w:szCs w:val="24"/>
        </w:rPr>
        <w:t>a</w:t>
      </w:r>
      <w:r w:rsidRPr="003304A1">
        <w:rPr>
          <w:rFonts w:ascii="Times New Roman" w:hAnsi="Times New Roman"/>
          <w:sz w:val="24"/>
          <w:szCs w:val="24"/>
        </w:rPr>
        <w:t xml:space="preserve">ppealing </w:t>
      </w:r>
      <w:r w:rsidR="008C6C5A">
        <w:rPr>
          <w:rFonts w:ascii="Times New Roman" w:hAnsi="Times New Roman"/>
          <w:sz w:val="24"/>
          <w:szCs w:val="24"/>
        </w:rPr>
        <w:t>p</w:t>
      </w:r>
      <w:r w:rsidRPr="003304A1">
        <w:rPr>
          <w:rFonts w:ascii="Times New Roman" w:hAnsi="Times New Roman"/>
          <w:sz w:val="24"/>
          <w:szCs w:val="24"/>
        </w:rPr>
        <w:t xml:space="preserve">arty is not a </w:t>
      </w:r>
      <w:r w:rsidR="008C6C5A">
        <w:rPr>
          <w:rFonts w:ascii="Times New Roman" w:hAnsi="Times New Roman"/>
          <w:sz w:val="24"/>
          <w:szCs w:val="24"/>
        </w:rPr>
        <w:t>p</w:t>
      </w:r>
      <w:r w:rsidRPr="003304A1">
        <w:rPr>
          <w:rFonts w:ascii="Times New Roman" w:hAnsi="Times New Roman"/>
          <w:sz w:val="24"/>
          <w:szCs w:val="24"/>
        </w:rPr>
        <w:t xml:space="preserve">roperty </w:t>
      </w:r>
      <w:r w:rsidR="008C6C5A">
        <w:rPr>
          <w:rFonts w:ascii="Times New Roman" w:hAnsi="Times New Roman"/>
          <w:sz w:val="24"/>
          <w:szCs w:val="24"/>
        </w:rPr>
        <w:t>o</w:t>
      </w:r>
      <w:r w:rsidRPr="003304A1">
        <w:rPr>
          <w:rFonts w:ascii="Times New Roman" w:hAnsi="Times New Roman"/>
          <w:sz w:val="24"/>
          <w:szCs w:val="24"/>
        </w:rPr>
        <w:t xml:space="preserve">wner, identify your representative capacity on behalf of the </w:t>
      </w:r>
      <w:r w:rsidR="00D15310">
        <w:rPr>
          <w:rFonts w:ascii="Times New Roman" w:hAnsi="Times New Roman"/>
          <w:sz w:val="24"/>
          <w:szCs w:val="24"/>
        </w:rPr>
        <w:t>p</w:t>
      </w:r>
      <w:r w:rsidRPr="003304A1">
        <w:rPr>
          <w:rFonts w:ascii="Times New Roman" w:hAnsi="Times New Roman"/>
          <w:sz w:val="24"/>
          <w:szCs w:val="24"/>
        </w:rPr>
        <w:t>roperty</w:t>
      </w:r>
      <w:r w:rsidR="00852447">
        <w:rPr>
          <w:rFonts w:ascii="Times New Roman" w:hAnsi="Times New Roman"/>
          <w:sz w:val="24"/>
          <w:szCs w:val="24"/>
        </w:rPr>
        <w:t xml:space="preserve"> owner:_____________________________</w:t>
      </w:r>
    </w:p>
    <w:p w14:paraId="76C38FE7" w14:textId="77777777" w:rsidR="00F35618" w:rsidRPr="003304A1" w:rsidRDefault="00F35618" w:rsidP="00F0092F">
      <w:pPr>
        <w:spacing w:after="0" w:line="240" w:lineRule="auto"/>
        <w:jc w:val="both"/>
        <w:rPr>
          <w:rFonts w:ascii="Times New Roman" w:hAnsi="Times New Roman"/>
          <w:sz w:val="24"/>
          <w:szCs w:val="24"/>
        </w:rPr>
      </w:pPr>
    </w:p>
    <w:p w14:paraId="47748641" w14:textId="77777777" w:rsidR="00F35618" w:rsidRPr="003304A1" w:rsidRDefault="00F35618" w:rsidP="00F0092F">
      <w:pPr>
        <w:spacing w:after="0" w:line="240" w:lineRule="auto"/>
        <w:jc w:val="both"/>
        <w:rPr>
          <w:rFonts w:ascii="Times New Roman" w:hAnsi="Times New Roman"/>
          <w:sz w:val="24"/>
          <w:szCs w:val="24"/>
        </w:rPr>
      </w:pPr>
      <w:r w:rsidRPr="003304A1">
        <w:rPr>
          <w:rFonts w:ascii="Times New Roman" w:hAnsi="Times New Roman"/>
          <w:sz w:val="24"/>
          <w:szCs w:val="24"/>
        </w:rPr>
        <w:t>Would you like to appear in person to present your request for an appeal, variance, or suggestion for a new product? Yes_______ (Encouraged by the AECC)   No_________</w:t>
      </w:r>
    </w:p>
    <w:p w14:paraId="5C4F56D6" w14:textId="77777777" w:rsidR="00F35618" w:rsidRPr="003304A1" w:rsidRDefault="00F35618" w:rsidP="00F0092F">
      <w:pPr>
        <w:spacing w:after="0" w:line="240" w:lineRule="auto"/>
        <w:jc w:val="both"/>
        <w:rPr>
          <w:rFonts w:ascii="Times New Roman" w:hAnsi="Times New Roman"/>
          <w:sz w:val="24"/>
          <w:szCs w:val="24"/>
        </w:rPr>
      </w:pPr>
    </w:p>
    <w:p w14:paraId="6AC326CE" w14:textId="65B6AAB2" w:rsidR="00F35618" w:rsidRPr="003304A1" w:rsidRDefault="00F35618" w:rsidP="00F0092F">
      <w:pPr>
        <w:spacing w:after="0" w:line="240" w:lineRule="auto"/>
        <w:jc w:val="both"/>
        <w:rPr>
          <w:rFonts w:ascii="Times New Roman" w:hAnsi="Times New Roman"/>
          <w:sz w:val="24"/>
          <w:szCs w:val="24"/>
        </w:rPr>
      </w:pPr>
      <w:r w:rsidRPr="003304A1">
        <w:rPr>
          <w:rFonts w:ascii="Times New Roman" w:hAnsi="Times New Roman"/>
          <w:sz w:val="24"/>
          <w:szCs w:val="24"/>
        </w:rPr>
        <w:t xml:space="preserve">Presentations to </w:t>
      </w:r>
      <w:r w:rsidR="00D15310">
        <w:rPr>
          <w:rFonts w:ascii="Times New Roman" w:hAnsi="Times New Roman"/>
          <w:sz w:val="24"/>
          <w:szCs w:val="24"/>
        </w:rPr>
        <w:t xml:space="preserve">the </w:t>
      </w:r>
      <w:r w:rsidRPr="003304A1">
        <w:rPr>
          <w:rFonts w:ascii="Times New Roman" w:hAnsi="Times New Roman"/>
          <w:sz w:val="24"/>
          <w:szCs w:val="24"/>
        </w:rPr>
        <w:t xml:space="preserve">AECC have a maximum time limit of </w:t>
      </w:r>
      <w:r w:rsidR="00D15310">
        <w:rPr>
          <w:rFonts w:ascii="Times New Roman" w:hAnsi="Times New Roman"/>
          <w:sz w:val="24"/>
          <w:szCs w:val="24"/>
        </w:rPr>
        <w:t xml:space="preserve"> </w:t>
      </w:r>
      <w:r w:rsidRPr="003304A1">
        <w:rPr>
          <w:rFonts w:ascii="Times New Roman" w:hAnsi="Times New Roman"/>
          <w:sz w:val="24"/>
          <w:szCs w:val="24"/>
        </w:rPr>
        <w:t>20 minutes. All supporting information, including pictures, should be provided to AECD at least fourteen (14) days before scheduled appearance before AECC. No additional information will be accepted after that time.</w:t>
      </w:r>
    </w:p>
    <w:p w14:paraId="5BB4AF96" w14:textId="77777777" w:rsidR="00F35618" w:rsidRPr="003304A1" w:rsidRDefault="00F35618" w:rsidP="00F0092F">
      <w:pPr>
        <w:spacing w:after="0" w:line="240" w:lineRule="auto"/>
        <w:jc w:val="both"/>
        <w:rPr>
          <w:rFonts w:ascii="Times New Roman" w:hAnsi="Times New Roman"/>
          <w:sz w:val="24"/>
          <w:szCs w:val="24"/>
        </w:rPr>
      </w:pPr>
    </w:p>
    <w:p w14:paraId="3DC0E5E8" w14:textId="77777777" w:rsidR="00F35618" w:rsidRPr="003304A1" w:rsidRDefault="00F35618" w:rsidP="00F0092F">
      <w:pPr>
        <w:spacing w:after="0" w:line="240" w:lineRule="auto"/>
        <w:jc w:val="both"/>
        <w:rPr>
          <w:rFonts w:ascii="Times New Roman" w:hAnsi="Times New Roman"/>
          <w:sz w:val="24"/>
          <w:szCs w:val="24"/>
        </w:rPr>
      </w:pPr>
      <w:r w:rsidRPr="003304A1">
        <w:rPr>
          <w:rFonts w:ascii="Times New Roman" w:hAnsi="Times New Roman"/>
          <w:sz w:val="24"/>
          <w:szCs w:val="24"/>
        </w:rPr>
        <w:t>AECC members may visit/photograph sites as part of the review process.</w:t>
      </w:r>
    </w:p>
    <w:p w14:paraId="2C40DC02" w14:textId="77777777" w:rsidR="00F35618" w:rsidRPr="003304A1" w:rsidRDefault="00F35618" w:rsidP="00F0092F">
      <w:pPr>
        <w:spacing w:after="0" w:line="240" w:lineRule="auto"/>
        <w:jc w:val="both"/>
        <w:rPr>
          <w:rFonts w:ascii="Times New Roman" w:hAnsi="Times New Roman"/>
          <w:sz w:val="24"/>
          <w:szCs w:val="24"/>
        </w:rPr>
      </w:pPr>
    </w:p>
    <w:p w14:paraId="4F4513B0" w14:textId="5896BD77" w:rsidR="00F35618" w:rsidRPr="003304A1" w:rsidRDefault="00F35618" w:rsidP="00F0092F">
      <w:pPr>
        <w:spacing w:after="0" w:line="240" w:lineRule="auto"/>
        <w:jc w:val="both"/>
        <w:rPr>
          <w:rFonts w:ascii="Times New Roman" w:hAnsi="Times New Roman"/>
          <w:b/>
          <w:bCs/>
          <w:sz w:val="24"/>
          <w:szCs w:val="24"/>
        </w:rPr>
      </w:pPr>
      <w:r w:rsidRPr="003304A1">
        <w:rPr>
          <w:rFonts w:ascii="Times New Roman" w:hAnsi="Times New Roman"/>
          <w:b/>
          <w:bCs/>
          <w:sz w:val="24"/>
          <w:szCs w:val="24"/>
        </w:rPr>
        <w:t>COMPLETE PAGE for APPEALS, VARIANCES, or NEW PRODUCT as is appropriate and attach to the COVER PAGE.  These two pages must be submitted fourteen (14) days before the next monthly meeting of AECC.</w:t>
      </w:r>
    </w:p>
    <w:p w14:paraId="28113469" w14:textId="77777777" w:rsidR="00F35618" w:rsidRPr="003304A1" w:rsidRDefault="00F35618" w:rsidP="00F0092F">
      <w:pPr>
        <w:spacing w:after="0" w:line="240" w:lineRule="auto"/>
        <w:jc w:val="both"/>
        <w:rPr>
          <w:rFonts w:ascii="Times New Roman" w:hAnsi="Times New Roman"/>
          <w:sz w:val="24"/>
          <w:szCs w:val="24"/>
        </w:rPr>
      </w:pPr>
    </w:p>
    <w:p w14:paraId="37146215" w14:textId="437361CA" w:rsidR="00F35618" w:rsidRPr="003304A1" w:rsidRDefault="00F35618" w:rsidP="00F0092F">
      <w:pPr>
        <w:spacing w:after="0" w:line="240" w:lineRule="auto"/>
        <w:jc w:val="both"/>
        <w:rPr>
          <w:rFonts w:ascii="Times New Roman" w:hAnsi="Times New Roman"/>
          <w:b/>
          <w:bCs/>
          <w:sz w:val="24"/>
          <w:szCs w:val="24"/>
        </w:rPr>
      </w:pPr>
      <w:r w:rsidRPr="003304A1">
        <w:rPr>
          <w:rFonts w:ascii="Times New Roman" w:hAnsi="Times New Roman"/>
          <w:sz w:val="24"/>
          <w:szCs w:val="24"/>
        </w:rPr>
        <w:t>SIGNATURE OF PROPERTY OWNER(s)</w:t>
      </w:r>
      <w:r w:rsidR="00C07090">
        <w:rPr>
          <w:rFonts w:ascii="Times New Roman" w:hAnsi="Times New Roman"/>
          <w:sz w:val="24"/>
          <w:szCs w:val="24"/>
        </w:rPr>
        <w:t xml:space="preserve"> </w:t>
      </w:r>
      <w:r w:rsidRPr="003304A1">
        <w:rPr>
          <w:rFonts w:ascii="Times New Roman" w:hAnsi="Times New Roman"/>
          <w:sz w:val="24"/>
          <w:szCs w:val="24"/>
        </w:rPr>
        <w:t xml:space="preserve">_____________________________ </w:t>
      </w:r>
      <w:r w:rsidRPr="003304A1">
        <w:rPr>
          <w:rFonts w:ascii="Times New Roman" w:hAnsi="Times New Roman"/>
          <w:b/>
          <w:bCs/>
          <w:sz w:val="24"/>
          <w:szCs w:val="24"/>
        </w:rPr>
        <w:t xml:space="preserve">  </w:t>
      </w:r>
    </w:p>
    <w:p w14:paraId="2403937A" w14:textId="77777777" w:rsidR="00F35618" w:rsidRDefault="00F35618" w:rsidP="00F0092F">
      <w:pPr>
        <w:jc w:val="both"/>
        <w:rPr>
          <w:rFonts w:ascii="Times New Roman" w:hAnsi="Times New Roman"/>
          <w:sz w:val="24"/>
          <w:szCs w:val="24"/>
        </w:rPr>
      </w:pPr>
    </w:p>
    <w:p w14:paraId="6187CEC3" w14:textId="753515F6" w:rsidR="00C07090" w:rsidRDefault="00C07090" w:rsidP="00C07090">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w:t>
      </w:r>
    </w:p>
    <w:p w14:paraId="40C0EDA9" w14:textId="77777777" w:rsidR="00C07090" w:rsidRDefault="00C07090" w:rsidP="00C07090">
      <w:pPr>
        <w:jc w:val="both"/>
        <w:rPr>
          <w:rFonts w:ascii="Times New Roman" w:hAnsi="Times New Roman"/>
          <w:sz w:val="24"/>
          <w:szCs w:val="24"/>
        </w:rPr>
      </w:pPr>
    </w:p>
    <w:p w14:paraId="77222833" w14:textId="77777777" w:rsidR="00BE07F1" w:rsidRDefault="00F35618" w:rsidP="00BE07F1">
      <w:pPr>
        <w:jc w:val="both"/>
        <w:rPr>
          <w:rFonts w:ascii="Times New Roman" w:hAnsi="Times New Roman"/>
          <w:sz w:val="24"/>
          <w:szCs w:val="24"/>
        </w:rPr>
      </w:pPr>
      <w:r w:rsidRPr="003304A1">
        <w:rPr>
          <w:rFonts w:ascii="Times New Roman" w:hAnsi="Times New Roman"/>
          <w:b/>
          <w:bCs/>
          <w:sz w:val="24"/>
          <w:szCs w:val="24"/>
        </w:rPr>
        <w:t>*Cover sheet must accompany the form for appeals, variances, and new products.</w:t>
      </w:r>
    </w:p>
    <w:p w14:paraId="18E44FEE" w14:textId="0E52095C" w:rsidR="003127AA" w:rsidRDefault="003127AA">
      <w:pPr>
        <w:spacing w:after="160" w:line="278" w:lineRule="auto"/>
        <w:rPr>
          <w:rFonts w:ascii="Times New Roman" w:hAnsi="Times New Roman"/>
          <w:sz w:val="24"/>
          <w:szCs w:val="24"/>
        </w:rPr>
      </w:pPr>
      <w:r>
        <w:rPr>
          <w:rFonts w:ascii="Times New Roman" w:hAnsi="Times New Roman"/>
          <w:sz w:val="24"/>
          <w:szCs w:val="24"/>
        </w:rPr>
        <w:br w:type="page"/>
      </w:r>
    </w:p>
    <w:p w14:paraId="7C3DCB43" w14:textId="77777777" w:rsidR="00BE07F1" w:rsidRDefault="00BE07F1" w:rsidP="00BE07F1">
      <w:pPr>
        <w:jc w:val="both"/>
        <w:rPr>
          <w:rFonts w:ascii="Times New Roman" w:hAnsi="Times New Roman"/>
          <w:sz w:val="24"/>
          <w:szCs w:val="24"/>
        </w:rPr>
      </w:pPr>
    </w:p>
    <w:p w14:paraId="01BD587C" w14:textId="746D1C51" w:rsidR="00F35618" w:rsidRPr="00BE07F1" w:rsidRDefault="00F35618" w:rsidP="00BE07F1">
      <w:pPr>
        <w:jc w:val="center"/>
        <w:rPr>
          <w:rFonts w:ascii="Times New Roman" w:hAnsi="Times New Roman"/>
          <w:sz w:val="24"/>
          <w:szCs w:val="24"/>
        </w:rPr>
      </w:pPr>
      <w:r w:rsidRPr="003304A1">
        <w:rPr>
          <w:rFonts w:ascii="Times New Roman" w:hAnsi="Times New Roman"/>
          <w:b/>
          <w:bCs/>
          <w:sz w:val="24"/>
          <w:szCs w:val="24"/>
        </w:rPr>
        <w:t>FORM to REQUEST AN APPEAL*</w:t>
      </w:r>
    </w:p>
    <w:p w14:paraId="57F82C4B" w14:textId="77777777" w:rsidR="00F35618" w:rsidRPr="003304A1" w:rsidRDefault="00F35618" w:rsidP="00F0092F">
      <w:pPr>
        <w:spacing w:after="0" w:line="240" w:lineRule="auto"/>
        <w:jc w:val="both"/>
        <w:rPr>
          <w:rFonts w:ascii="Times New Roman" w:hAnsi="Times New Roman"/>
          <w:b/>
          <w:bCs/>
          <w:sz w:val="24"/>
          <w:szCs w:val="24"/>
        </w:rPr>
      </w:pPr>
    </w:p>
    <w:p w14:paraId="2E94F29B" w14:textId="77777777" w:rsidR="00F7638E" w:rsidRDefault="00F35618" w:rsidP="00F7638E">
      <w:pPr>
        <w:pStyle w:val="ListParagraph"/>
        <w:numPr>
          <w:ilvl w:val="0"/>
          <w:numId w:val="17"/>
        </w:numPr>
        <w:spacing w:after="0" w:line="240" w:lineRule="auto"/>
        <w:jc w:val="both"/>
        <w:rPr>
          <w:rFonts w:ascii="Times New Roman" w:hAnsi="Times New Roman"/>
          <w:sz w:val="24"/>
          <w:szCs w:val="24"/>
        </w:rPr>
      </w:pPr>
      <w:r w:rsidRPr="003304A1">
        <w:rPr>
          <w:rFonts w:ascii="Times New Roman" w:hAnsi="Times New Roman"/>
          <w:sz w:val="24"/>
          <w:szCs w:val="24"/>
        </w:rPr>
        <w:t xml:space="preserve">Date of Decision/Fine by AECD_____________ via written/electronic communication by AECD to Property Owner/ Residential Contractor(s)/Contractor </w:t>
      </w:r>
      <w:r w:rsidRPr="00F7638E">
        <w:rPr>
          <w:rFonts w:ascii="Times New Roman" w:hAnsi="Times New Roman"/>
          <w:sz w:val="24"/>
          <w:szCs w:val="24"/>
        </w:rPr>
        <w:t>(</w:t>
      </w:r>
      <w:r w:rsidRPr="00C617BC">
        <w:rPr>
          <w:rFonts w:ascii="Times New Roman" w:hAnsi="Times New Roman"/>
          <w:b/>
          <w:bCs/>
          <w:sz w:val="24"/>
          <w:szCs w:val="24"/>
        </w:rPr>
        <w:t>attach copy</w:t>
      </w:r>
      <w:r w:rsidRPr="00F7638E">
        <w:rPr>
          <w:rFonts w:ascii="Times New Roman" w:hAnsi="Times New Roman"/>
          <w:sz w:val="24"/>
          <w:szCs w:val="24"/>
        </w:rPr>
        <w:t>).</w:t>
      </w:r>
      <w:r w:rsidRPr="003304A1">
        <w:rPr>
          <w:rFonts w:ascii="Times New Roman" w:hAnsi="Times New Roman"/>
          <w:sz w:val="24"/>
          <w:szCs w:val="24"/>
        </w:rPr>
        <w:t xml:space="preserve"> If not by written communication, how was Decision/Fine communicated to Property Owner/ Residential Contractor/Contractor? Please describe and give dates:</w:t>
      </w:r>
    </w:p>
    <w:p w14:paraId="66C814C4" w14:textId="232BE37A" w:rsidR="00F35618" w:rsidRPr="00F7638E" w:rsidRDefault="00F35618" w:rsidP="00F7638E">
      <w:pPr>
        <w:pStyle w:val="ListParagraph"/>
        <w:spacing w:after="0" w:line="240" w:lineRule="auto"/>
        <w:jc w:val="both"/>
        <w:rPr>
          <w:rFonts w:ascii="Times New Roman" w:hAnsi="Times New Roman"/>
          <w:sz w:val="24"/>
          <w:szCs w:val="24"/>
        </w:rPr>
      </w:pPr>
      <w:r w:rsidRPr="00F7638E">
        <w:rPr>
          <w:rFonts w:ascii="Times New Roman" w:hAnsi="Times New Roman"/>
          <w:sz w:val="24"/>
          <w:szCs w:val="24"/>
        </w:rPr>
        <w:t>________________________________________________________________________________________________________________________________________________</w:t>
      </w:r>
    </w:p>
    <w:p w14:paraId="24D19ACA" w14:textId="77777777" w:rsidR="00F35618" w:rsidRPr="003304A1" w:rsidRDefault="00F35618" w:rsidP="00F0092F">
      <w:pPr>
        <w:spacing w:after="0" w:line="240" w:lineRule="auto"/>
        <w:jc w:val="both"/>
        <w:rPr>
          <w:rFonts w:ascii="Times New Roman" w:hAnsi="Times New Roman"/>
          <w:sz w:val="24"/>
          <w:szCs w:val="24"/>
        </w:rPr>
      </w:pPr>
    </w:p>
    <w:p w14:paraId="182C0D54" w14:textId="2D3702FB" w:rsidR="00F35618" w:rsidRPr="003304A1" w:rsidRDefault="00F35618" w:rsidP="003127AA">
      <w:pPr>
        <w:pStyle w:val="ListParagraph"/>
        <w:numPr>
          <w:ilvl w:val="0"/>
          <w:numId w:val="17"/>
        </w:numPr>
        <w:spacing w:after="0" w:line="240" w:lineRule="auto"/>
        <w:rPr>
          <w:rFonts w:ascii="Times New Roman" w:hAnsi="Times New Roman"/>
          <w:sz w:val="24"/>
          <w:szCs w:val="24"/>
        </w:rPr>
      </w:pPr>
      <w:r w:rsidRPr="003304A1">
        <w:rPr>
          <w:rFonts w:ascii="Times New Roman" w:hAnsi="Times New Roman"/>
          <w:sz w:val="24"/>
          <w:szCs w:val="24"/>
        </w:rPr>
        <w:t xml:space="preserve"> What</w:t>
      </w:r>
      <w:r w:rsidR="00F7638E">
        <w:rPr>
          <w:rFonts w:ascii="Times New Roman" w:hAnsi="Times New Roman"/>
          <w:sz w:val="24"/>
          <w:szCs w:val="24"/>
        </w:rPr>
        <w:t xml:space="preserve"> s</w:t>
      </w:r>
      <w:r w:rsidRPr="003304A1">
        <w:rPr>
          <w:rFonts w:ascii="Times New Roman" w:hAnsi="Times New Roman"/>
          <w:sz w:val="24"/>
          <w:szCs w:val="24"/>
        </w:rPr>
        <w:t xml:space="preserve">ection(s) of </w:t>
      </w:r>
      <w:r w:rsidR="00F7638E">
        <w:rPr>
          <w:rFonts w:ascii="Times New Roman" w:hAnsi="Times New Roman"/>
          <w:sz w:val="24"/>
          <w:szCs w:val="24"/>
        </w:rPr>
        <w:t xml:space="preserve">the </w:t>
      </w:r>
      <w:r w:rsidRPr="003304A1">
        <w:rPr>
          <w:rFonts w:ascii="Times New Roman" w:hAnsi="Times New Roman"/>
          <w:sz w:val="24"/>
          <w:szCs w:val="24"/>
        </w:rPr>
        <w:t>Architectural and Environmental Control (AEC) Standards were cited to you by AECD? ________________________________________________________________________________________________________________________________________________</w:t>
      </w:r>
    </w:p>
    <w:p w14:paraId="6D08101A" w14:textId="77777777" w:rsidR="00F35618" w:rsidRPr="003304A1" w:rsidRDefault="00F35618" w:rsidP="00F0092F">
      <w:pPr>
        <w:spacing w:after="0" w:line="240" w:lineRule="auto"/>
        <w:jc w:val="both"/>
        <w:rPr>
          <w:rFonts w:ascii="Times New Roman" w:hAnsi="Times New Roman"/>
          <w:sz w:val="24"/>
          <w:szCs w:val="24"/>
        </w:rPr>
      </w:pPr>
      <w:r w:rsidRPr="003304A1">
        <w:rPr>
          <w:rFonts w:ascii="Times New Roman" w:hAnsi="Times New Roman"/>
          <w:sz w:val="24"/>
          <w:szCs w:val="24"/>
        </w:rPr>
        <w:t xml:space="preserve"> </w:t>
      </w:r>
    </w:p>
    <w:p w14:paraId="62112280" w14:textId="6F3B6B46" w:rsidR="004C5D83" w:rsidRDefault="00F35618" w:rsidP="00F0092F">
      <w:pPr>
        <w:pStyle w:val="ListParagraph"/>
        <w:numPr>
          <w:ilvl w:val="0"/>
          <w:numId w:val="17"/>
        </w:numPr>
        <w:spacing w:after="0" w:line="240" w:lineRule="auto"/>
        <w:jc w:val="both"/>
        <w:rPr>
          <w:rFonts w:ascii="Times New Roman" w:hAnsi="Times New Roman"/>
          <w:sz w:val="24"/>
          <w:szCs w:val="24"/>
        </w:rPr>
      </w:pPr>
      <w:r w:rsidRPr="003304A1">
        <w:rPr>
          <w:rFonts w:ascii="Times New Roman" w:hAnsi="Times New Roman"/>
          <w:sz w:val="24"/>
          <w:szCs w:val="24"/>
        </w:rPr>
        <w:t xml:space="preserve"> Has </w:t>
      </w:r>
      <w:r w:rsidR="004C5D83">
        <w:rPr>
          <w:rFonts w:ascii="Times New Roman" w:hAnsi="Times New Roman"/>
          <w:sz w:val="24"/>
          <w:szCs w:val="24"/>
        </w:rPr>
        <w:t>the pr</w:t>
      </w:r>
      <w:r w:rsidRPr="003304A1">
        <w:rPr>
          <w:rFonts w:ascii="Times New Roman" w:hAnsi="Times New Roman"/>
          <w:sz w:val="24"/>
          <w:szCs w:val="24"/>
        </w:rPr>
        <w:t xml:space="preserve">operty </w:t>
      </w:r>
      <w:r w:rsidR="004C5D83">
        <w:rPr>
          <w:rFonts w:ascii="Times New Roman" w:hAnsi="Times New Roman"/>
          <w:sz w:val="24"/>
          <w:szCs w:val="24"/>
        </w:rPr>
        <w:t>o</w:t>
      </w:r>
      <w:r w:rsidRPr="003304A1">
        <w:rPr>
          <w:rFonts w:ascii="Times New Roman" w:hAnsi="Times New Roman"/>
          <w:sz w:val="24"/>
          <w:szCs w:val="24"/>
        </w:rPr>
        <w:t>wner(s</w:t>
      </w:r>
      <w:r w:rsidR="004C5D83">
        <w:rPr>
          <w:rFonts w:ascii="Times New Roman" w:hAnsi="Times New Roman"/>
          <w:sz w:val="24"/>
          <w:szCs w:val="24"/>
        </w:rPr>
        <w:t>)/c</w:t>
      </w:r>
      <w:r w:rsidRPr="003304A1">
        <w:rPr>
          <w:rFonts w:ascii="Times New Roman" w:hAnsi="Times New Roman"/>
          <w:sz w:val="24"/>
          <w:szCs w:val="24"/>
        </w:rPr>
        <w:t xml:space="preserve">ontractor read </w:t>
      </w:r>
      <w:r w:rsidR="00F7638E">
        <w:rPr>
          <w:rFonts w:ascii="Times New Roman" w:hAnsi="Times New Roman"/>
          <w:sz w:val="24"/>
          <w:szCs w:val="24"/>
        </w:rPr>
        <w:t xml:space="preserve">the </w:t>
      </w:r>
      <w:r w:rsidRPr="003304A1">
        <w:rPr>
          <w:rFonts w:ascii="Times New Roman" w:hAnsi="Times New Roman"/>
          <w:sz w:val="24"/>
          <w:szCs w:val="24"/>
        </w:rPr>
        <w:t xml:space="preserve">AEC Standards? </w:t>
      </w:r>
    </w:p>
    <w:p w14:paraId="46656FD3" w14:textId="77777777" w:rsidR="004C5D83" w:rsidRPr="004C5D83" w:rsidRDefault="004C5D83" w:rsidP="004C5D83">
      <w:pPr>
        <w:pStyle w:val="ListParagraph"/>
        <w:rPr>
          <w:rFonts w:ascii="Times New Roman" w:hAnsi="Times New Roman"/>
          <w:sz w:val="24"/>
          <w:szCs w:val="24"/>
        </w:rPr>
      </w:pPr>
    </w:p>
    <w:p w14:paraId="695EA550" w14:textId="03B56C87" w:rsidR="00F35618" w:rsidRPr="003304A1" w:rsidRDefault="00F35618" w:rsidP="00F0092F">
      <w:pPr>
        <w:pStyle w:val="ListParagraph"/>
        <w:numPr>
          <w:ilvl w:val="0"/>
          <w:numId w:val="17"/>
        </w:numPr>
        <w:spacing w:after="0" w:line="240" w:lineRule="auto"/>
        <w:jc w:val="both"/>
        <w:rPr>
          <w:rFonts w:ascii="Times New Roman" w:hAnsi="Times New Roman"/>
          <w:sz w:val="24"/>
          <w:szCs w:val="24"/>
        </w:rPr>
      </w:pPr>
      <w:r w:rsidRPr="003304A1">
        <w:rPr>
          <w:rFonts w:ascii="Times New Roman" w:hAnsi="Times New Roman"/>
          <w:sz w:val="24"/>
          <w:szCs w:val="24"/>
        </w:rPr>
        <w:t>Yes______ No_______ When? ________________</w:t>
      </w:r>
    </w:p>
    <w:p w14:paraId="6EF8CF3E" w14:textId="77777777" w:rsidR="00F35618" w:rsidRPr="003304A1" w:rsidRDefault="00F35618" w:rsidP="00F0092F">
      <w:pPr>
        <w:spacing w:after="0" w:line="240" w:lineRule="auto"/>
        <w:jc w:val="both"/>
        <w:rPr>
          <w:rFonts w:ascii="Times New Roman" w:hAnsi="Times New Roman"/>
          <w:sz w:val="24"/>
          <w:szCs w:val="24"/>
        </w:rPr>
      </w:pPr>
    </w:p>
    <w:p w14:paraId="5A336DEA" w14:textId="77777777" w:rsidR="00F35618" w:rsidRPr="003304A1" w:rsidRDefault="00F35618" w:rsidP="00F0092F">
      <w:pPr>
        <w:pStyle w:val="ListParagraph"/>
        <w:jc w:val="both"/>
        <w:rPr>
          <w:rFonts w:ascii="Times New Roman" w:hAnsi="Times New Roman"/>
          <w:sz w:val="24"/>
          <w:szCs w:val="24"/>
        </w:rPr>
      </w:pPr>
    </w:p>
    <w:p w14:paraId="5919BFA7" w14:textId="731C5CD7" w:rsidR="00F7638E" w:rsidRPr="00F7638E" w:rsidRDefault="00F35618" w:rsidP="00F7638E">
      <w:pPr>
        <w:pStyle w:val="ListParagraph"/>
        <w:numPr>
          <w:ilvl w:val="0"/>
          <w:numId w:val="17"/>
        </w:numPr>
        <w:spacing w:after="0" w:line="240" w:lineRule="auto"/>
        <w:rPr>
          <w:rFonts w:ascii="Times New Roman" w:hAnsi="Times New Roman"/>
          <w:sz w:val="24"/>
          <w:szCs w:val="24"/>
        </w:rPr>
      </w:pPr>
      <w:r w:rsidRPr="003304A1">
        <w:rPr>
          <w:rFonts w:ascii="Times New Roman" w:hAnsi="Times New Roman"/>
          <w:sz w:val="24"/>
          <w:szCs w:val="24"/>
        </w:rPr>
        <w:t>Describe, in detail, the AECD decision that you are appealing and why you believe you are entitled to relief from AEC Standards: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D14EFC" w14:textId="77777777" w:rsidR="00F35618" w:rsidRPr="003304A1" w:rsidRDefault="00F35618" w:rsidP="00F0092F">
      <w:pPr>
        <w:spacing w:after="0" w:line="240" w:lineRule="auto"/>
        <w:jc w:val="both"/>
        <w:rPr>
          <w:rFonts w:ascii="Times New Roman" w:hAnsi="Times New Roman"/>
          <w:sz w:val="24"/>
          <w:szCs w:val="24"/>
        </w:rPr>
      </w:pPr>
    </w:p>
    <w:p w14:paraId="73CFE573" w14:textId="471E8909" w:rsidR="00F35618" w:rsidRPr="003304A1" w:rsidRDefault="00F35618" w:rsidP="00F0092F">
      <w:pPr>
        <w:spacing w:after="0" w:line="240" w:lineRule="auto"/>
        <w:jc w:val="both"/>
        <w:rPr>
          <w:rFonts w:ascii="Times New Roman" w:hAnsi="Times New Roman"/>
          <w:sz w:val="24"/>
          <w:szCs w:val="24"/>
        </w:rPr>
      </w:pPr>
      <w:r w:rsidRPr="003304A1">
        <w:rPr>
          <w:rFonts w:ascii="Times New Roman" w:hAnsi="Times New Roman"/>
          <w:sz w:val="24"/>
          <w:szCs w:val="24"/>
        </w:rPr>
        <w:t xml:space="preserve">If more space is needed to establish your claim for a reversal of AECD’s decision or fine reduction/abatement from </w:t>
      </w:r>
      <w:r w:rsidR="00F7638E">
        <w:rPr>
          <w:rFonts w:ascii="Times New Roman" w:hAnsi="Times New Roman"/>
          <w:sz w:val="24"/>
          <w:szCs w:val="24"/>
        </w:rPr>
        <w:t xml:space="preserve">the </w:t>
      </w:r>
      <w:r w:rsidRPr="003304A1">
        <w:rPr>
          <w:rFonts w:ascii="Times New Roman" w:hAnsi="Times New Roman"/>
          <w:sz w:val="24"/>
          <w:szCs w:val="24"/>
        </w:rPr>
        <w:t>AEC Standards, please attach additional documentation that is pertinent.</w:t>
      </w:r>
    </w:p>
    <w:p w14:paraId="09A25DB3" w14:textId="77777777" w:rsidR="00F35618" w:rsidRPr="003304A1" w:rsidRDefault="00F35618" w:rsidP="00F0092F">
      <w:pPr>
        <w:spacing w:after="0" w:line="240" w:lineRule="auto"/>
        <w:jc w:val="both"/>
        <w:rPr>
          <w:rFonts w:ascii="Times New Roman" w:hAnsi="Times New Roman"/>
          <w:sz w:val="24"/>
          <w:szCs w:val="24"/>
        </w:rPr>
      </w:pPr>
    </w:p>
    <w:p w14:paraId="34F14550" w14:textId="77777777" w:rsidR="00F35618" w:rsidRPr="003304A1" w:rsidRDefault="00F35618" w:rsidP="00F0092F">
      <w:pPr>
        <w:spacing w:after="0" w:line="240" w:lineRule="auto"/>
        <w:jc w:val="both"/>
        <w:rPr>
          <w:rFonts w:ascii="Times New Roman" w:hAnsi="Times New Roman"/>
          <w:sz w:val="24"/>
          <w:szCs w:val="24"/>
        </w:rPr>
      </w:pPr>
      <w:r w:rsidRPr="003304A1">
        <w:rPr>
          <w:rFonts w:ascii="Times New Roman" w:hAnsi="Times New Roman"/>
          <w:sz w:val="24"/>
          <w:szCs w:val="24"/>
        </w:rPr>
        <w:t xml:space="preserve">Should an appeal result in the reduction of a fine, this fine is considered a settlement.  If the Property Owner or Residential Contractor chooses to appeal to the POA Board of Directors, the fine will revert to its original amount.  </w:t>
      </w:r>
    </w:p>
    <w:p w14:paraId="26FCEB20" w14:textId="77777777" w:rsidR="00F35618" w:rsidRDefault="00F35618" w:rsidP="00F0092F">
      <w:pPr>
        <w:spacing w:after="0" w:line="240" w:lineRule="auto"/>
        <w:jc w:val="both"/>
        <w:rPr>
          <w:rFonts w:ascii="Times New Roman" w:hAnsi="Times New Roman"/>
          <w:sz w:val="24"/>
          <w:szCs w:val="24"/>
        </w:rPr>
      </w:pPr>
    </w:p>
    <w:p w14:paraId="3651D9AD" w14:textId="77777777" w:rsidR="00F7638E" w:rsidRDefault="00F7638E" w:rsidP="00F0092F">
      <w:pPr>
        <w:spacing w:after="0" w:line="240" w:lineRule="auto"/>
        <w:jc w:val="both"/>
        <w:rPr>
          <w:rFonts w:ascii="Times New Roman" w:hAnsi="Times New Roman"/>
          <w:sz w:val="24"/>
          <w:szCs w:val="24"/>
        </w:rPr>
      </w:pPr>
    </w:p>
    <w:p w14:paraId="354FF2A5" w14:textId="77777777" w:rsidR="00F7638E" w:rsidRDefault="00F7638E" w:rsidP="00F0092F">
      <w:pPr>
        <w:spacing w:after="0" w:line="240" w:lineRule="auto"/>
        <w:jc w:val="both"/>
        <w:rPr>
          <w:rFonts w:ascii="Times New Roman" w:hAnsi="Times New Roman"/>
          <w:sz w:val="24"/>
          <w:szCs w:val="24"/>
        </w:rPr>
      </w:pPr>
    </w:p>
    <w:p w14:paraId="77915BAD" w14:textId="77777777" w:rsidR="00F7638E" w:rsidRDefault="00F7638E" w:rsidP="00F0092F">
      <w:pPr>
        <w:spacing w:after="0" w:line="240" w:lineRule="auto"/>
        <w:jc w:val="both"/>
        <w:rPr>
          <w:rFonts w:ascii="Times New Roman" w:hAnsi="Times New Roman"/>
          <w:sz w:val="24"/>
          <w:szCs w:val="24"/>
        </w:rPr>
      </w:pPr>
    </w:p>
    <w:p w14:paraId="52D63151" w14:textId="77777777" w:rsidR="00F7638E" w:rsidRDefault="00F7638E" w:rsidP="00F0092F">
      <w:pPr>
        <w:spacing w:after="0" w:line="240" w:lineRule="auto"/>
        <w:jc w:val="both"/>
        <w:rPr>
          <w:rFonts w:ascii="Times New Roman" w:hAnsi="Times New Roman"/>
          <w:sz w:val="24"/>
          <w:szCs w:val="24"/>
        </w:rPr>
      </w:pPr>
    </w:p>
    <w:p w14:paraId="66B0263D" w14:textId="77777777" w:rsidR="00F7638E" w:rsidRPr="003304A1" w:rsidRDefault="00F7638E" w:rsidP="00F0092F">
      <w:pPr>
        <w:spacing w:after="0" w:line="240" w:lineRule="auto"/>
        <w:jc w:val="both"/>
        <w:rPr>
          <w:rFonts w:ascii="Times New Roman" w:hAnsi="Times New Roman"/>
          <w:sz w:val="24"/>
          <w:szCs w:val="24"/>
        </w:rPr>
      </w:pPr>
    </w:p>
    <w:p w14:paraId="4FD4F507" w14:textId="77777777" w:rsidR="00F35618" w:rsidRPr="003304A1" w:rsidRDefault="00F35618" w:rsidP="00F0092F">
      <w:pPr>
        <w:spacing w:after="0" w:line="240" w:lineRule="auto"/>
        <w:jc w:val="both"/>
        <w:rPr>
          <w:rFonts w:ascii="Times New Roman" w:hAnsi="Times New Roman"/>
          <w:b/>
          <w:sz w:val="24"/>
          <w:szCs w:val="24"/>
        </w:rPr>
      </w:pPr>
      <w:r w:rsidRPr="003304A1">
        <w:rPr>
          <w:rFonts w:ascii="Times New Roman" w:hAnsi="Times New Roman"/>
          <w:b/>
          <w:sz w:val="24"/>
          <w:szCs w:val="24"/>
        </w:rPr>
        <w:t>*This page should be attached to the COVER PAGE for submission.</w:t>
      </w:r>
    </w:p>
    <w:p w14:paraId="37C8F58B" w14:textId="015A1810" w:rsidR="00F35618" w:rsidRPr="003304A1" w:rsidRDefault="00F7638E" w:rsidP="00F7638E">
      <w:pPr>
        <w:spacing w:after="160" w:line="278" w:lineRule="auto"/>
        <w:jc w:val="center"/>
        <w:rPr>
          <w:rFonts w:ascii="Times New Roman" w:hAnsi="Times New Roman"/>
          <w:b/>
          <w:bCs/>
          <w:sz w:val="24"/>
          <w:szCs w:val="24"/>
        </w:rPr>
      </w:pPr>
      <w:r>
        <w:rPr>
          <w:rFonts w:ascii="Times New Roman" w:hAnsi="Times New Roman"/>
          <w:b/>
          <w:bCs/>
          <w:sz w:val="24"/>
          <w:szCs w:val="24"/>
        </w:rPr>
        <w:br w:type="page"/>
      </w:r>
      <w:r w:rsidR="00F35618" w:rsidRPr="003304A1">
        <w:rPr>
          <w:rFonts w:ascii="Times New Roman" w:hAnsi="Times New Roman"/>
          <w:b/>
          <w:bCs/>
          <w:sz w:val="24"/>
          <w:szCs w:val="24"/>
        </w:rPr>
        <w:lastRenderedPageBreak/>
        <w:t>FORM to REQUEST A VARIANCE*</w:t>
      </w:r>
    </w:p>
    <w:p w14:paraId="3380B3D5" w14:textId="77777777" w:rsidR="00F35618" w:rsidRPr="003304A1" w:rsidRDefault="00F35618" w:rsidP="00F0092F">
      <w:pPr>
        <w:spacing w:after="0" w:line="240" w:lineRule="auto"/>
        <w:jc w:val="both"/>
        <w:rPr>
          <w:rFonts w:ascii="Times New Roman" w:hAnsi="Times New Roman"/>
          <w:sz w:val="24"/>
          <w:szCs w:val="24"/>
        </w:rPr>
      </w:pPr>
    </w:p>
    <w:p w14:paraId="5E05AB29" w14:textId="433D7408" w:rsidR="00F435B3" w:rsidRDefault="00F35618" w:rsidP="003660A4">
      <w:pPr>
        <w:numPr>
          <w:ilvl w:val="0"/>
          <w:numId w:val="18"/>
        </w:numPr>
        <w:spacing w:after="0" w:line="240" w:lineRule="auto"/>
        <w:contextualSpacing/>
        <w:rPr>
          <w:rFonts w:ascii="Times New Roman" w:hAnsi="Times New Roman"/>
          <w:sz w:val="24"/>
          <w:szCs w:val="24"/>
        </w:rPr>
      </w:pPr>
      <w:r w:rsidRPr="003304A1">
        <w:rPr>
          <w:rFonts w:ascii="Times New Roman" w:hAnsi="Times New Roman"/>
          <w:sz w:val="24"/>
          <w:szCs w:val="24"/>
        </w:rPr>
        <w:t xml:space="preserve"> Date of Decision by AECD to deny the request for a variance via written/electronic communication by AECD to Property Owner/Contractor (</w:t>
      </w:r>
      <w:r w:rsidRPr="003304A1">
        <w:rPr>
          <w:rFonts w:ascii="Times New Roman" w:hAnsi="Times New Roman"/>
          <w:b/>
          <w:sz w:val="24"/>
          <w:szCs w:val="24"/>
        </w:rPr>
        <w:t>attach copy</w:t>
      </w:r>
      <w:r w:rsidRPr="003304A1">
        <w:rPr>
          <w:rFonts w:ascii="Times New Roman" w:hAnsi="Times New Roman"/>
          <w:sz w:val="24"/>
          <w:szCs w:val="24"/>
        </w:rPr>
        <w:t>)</w:t>
      </w:r>
      <w:r w:rsidR="003660A4">
        <w:rPr>
          <w:rFonts w:ascii="Times New Roman" w:hAnsi="Times New Roman"/>
          <w:sz w:val="24"/>
          <w:szCs w:val="24"/>
        </w:rPr>
        <w:t xml:space="preserve">: </w:t>
      </w:r>
      <w:r w:rsidR="00F435B3">
        <w:rPr>
          <w:rFonts w:ascii="Times New Roman" w:hAnsi="Times New Roman"/>
          <w:sz w:val="24"/>
          <w:szCs w:val="24"/>
        </w:rPr>
        <w:t>_______________</w:t>
      </w:r>
    </w:p>
    <w:p w14:paraId="5AB1C187" w14:textId="590CE04C" w:rsidR="00F7638E" w:rsidRDefault="00F35618" w:rsidP="00F435B3">
      <w:pPr>
        <w:spacing w:after="0" w:line="240" w:lineRule="auto"/>
        <w:ind w:left="720"/>
        <w:contextualSpacing/>
        <w:jc w:val="both"/>
        <w:rPr>
          <w:rFonts w:ascii="Times New Roman" w:hAnsi="Times New Roman"/>
          <w:sz w:val="24"/>
          <w:szCs w:val="24"/>
        </w:rPr>
      </w:pPr>
      <w:r w:rsidRPr="003304A1">
        <w:rPr>
          <w:rFonts w:ascii="Times New Roman" w:hAnsi="Times New Roman"/>
          <w:sz w:val="24"/>
          <w:szCs w:val="24"/>
        </w:rPr>
        <w:t xml:space="preserve">If not by written communication, how was decision communicated to Property Owner/ Residential Licensed Contractor /Contractor? Please describe and give dates: </w:t>
      </w:r>
    </w:p>
    <w:p w14:paraId="6B7FC027" w14:textId="128A0B52" w:rsidR="00F35618" w:rsidRPr="003304A1" w:rsidRDefault="00F35618" w:rsidP="00F7638E">
      <w:pPr>
        <w:spacing w:after="0" w:line="240" w:lineRule="auto"/>
        <w:ind w:left="720"/>
        <w:contextualSpacing/>
        <w:jc w:val="both"/>
        <w:rPr>
          <w:rFonts w:ascii="Times New Roman" w:hAnsi="Times New Roman"/>
          <w:sz w:val="24"/>
          <w:szCs w:val="24"/>
        </w:rPr>
      </w:pPr>
      <w:r w:rsidRPr="003304A1">
        <w:rPr>
          <w:rFonts w:ascii="Times New Roman" w:hAnsi="Times New Roman"/>
          <w:sz w:val="24"/>
          <w:szCs w:val="24"/>
        </w:rPr>
        <w:t>_______________________________________________________________________________________________________________</w:t>
      </w:r>
      <w:r w:rsidR="003660A4">
        <w:rPr>
          <w:rFonts w:ascii="Times New Roman" w:hAnsi="Times New Roman"/>
          <w:sz w:val="24"/>
          <w:szCs w:val="24"/>
        </w:rPr>
        <w:t>_________________________</w:t>
      </w:r>
      <w:r w:rsidRPr="003304A1">
        <w:rPr>
          <w:rFonts w:ascii="Times New Roman" w:hAnsi="Times New Roman"/>
          <w:sz w:val="24"/>
          <w:szCs w:val="24"/>
        </w:rPr>
        <w:t>________</w:t>
      </w:r>
    </w:p>
    <w:p w14:paraId="1EFB86D7" w14:textId="77777777" w:rsidR="00F35618" w:rsidRPr="003304A1" w:rsidRDefault="00F35618" w:rsidP="00F0092F">
      <w:pPr>
        <w:spacing w:after="0" w:line="240" w:lineRule="auto"/>
        <w:jc w:val="both"/>
        <w:rPr>
          <w:rFonts w:ascii="Times New Roman" w:hAnsi="Times New Roman"/>
          <w:sz w:val="24"/>
          <w:szCs w:val="24"/>
        </w:rPr>
      </w:pPr>
    </w:p>
    <w:p w14:paraId="3270A486" w14:textId="77777777" w:rsidR="00F35618" w:rsidRPr="003304A1" w:rsidRDefault="00F35618" w:rsidP="00F0092F">
      <w:pPr>
        <w:spacing w:after="0" w:line="240" w:lineRule="auto"/>
        <w:jc w:val="both"/>
        <w:rPr>
          <w:rFonts w:ascii="Times New Roman" w:hAnsi="Times New Roman"/>
          <w:sz w:val="24"/>
          <w:szCs w:val="24"/>
        </w:rPr>
      </w:pPr>
    </w:p>
    <w:p w14:paraId="1D8C79EE" w14:textId="47D24F76" w:rsidR="00F7638E" w:rsidRDefault="00F35618" w:rsidP="00F0092F">
      <w:pPr>
        <w:numPr>
          <w:ilvl w:val="0"/>
          <w:numId w:val="18"/>
        </w:numPr>
        <w:spacing w:after="0" w:line="240" w:lineRule="auto"/>
        <w:contextualSpacing/>
        <w:jc w:val="both"/>
        <w:rPr>
          <w:rFonts w:ascii="Times New Roman" w:hAnsi="Times New Roman"/>
          <w:sz w:val="24"/>
          <w:szCs w:val="24"/>
        </w:rPr>
      </w:pPr>
      <w:r w:rsidRPr="003304A1">
        <w:rPr>
          <w:rFonts w:ascii="Times New Roman" w:hAnsi="Times New Roman"/>
          <w:sz w:val="24"/>
          <w:szCs w:val="24"/>
        </w:rPr>
        <w:t xml:space="preserve"> What </w:t>
      </w:r>
      <w:r w:rsidR="003660A4">
        <w:rPr>
          <w:rFonts w:ascii="Times New Roman" w:hAnsi="Times New Roman"/>
          <w:sz w:val="24"/>
          <w:szCs w:val="24"/>
        </w:rPr>
        <w:t>s</w:t>
      </w:r>
      <w:r w:rsidRPr="003304A1">
        <w:rPr>
          <w:rFonts w:ascii="Times New Roman" w:hAnsi="Times New Roman"/>
          <w:sz w:val="24"/>
          <w:szCs w:val="24"/>
        </w:rPr>
        <w:t xml:space="preserve">ection(s) of </w:t>
      </w:r>
      <w:r w:rsidR="003660A4">
        <w:rPr>
          <w:rFonts w:ascii="Times New Roman" w:hAnsi="Times New Roman"/>
          <w:sz w:val="24"/>
          <w:szCs w:val="24"/>
        </w:rPr>
        <w:t xml:space="preserve">the </w:t>
      </w:r>
      <w:r w:rsidRPr="003304A1">
        <w:rPr>
          <w:rFonts w:ascii="Times New Roman" w:hAnsi="Times New Roman"/>
          <w:sz w:val="24"/>
          <w:szCs w:val="24"/>
        </w:rPr>
        <w:t xml:space="preserve">AEC Standards were cited to you by the AECD? </w:t>
      </w:r>
    </w:p>
    <w:p w14:paraId="266467EC" w14:textId="3F4F4739" w:rsidR="00F35618" w:rsidRPr="003304A1" w:rsidRDefault="00F35618" w:rsidP="00F0092F">
      <w:pPr>
        <w:numPr>
          <w:ilvl w:val="0"/>
          <w:numId w:val="18"/>
        </w:numPr>
        <w:spacing w:after="0" w:line="240" w:lineRule="auto"/>
        <w:contextualSpacing/>
        <w:jc w:val="both"/>
        <w:rPr>
          <w:rFonts w:ascii="Times New Roman" w:hAnsi="Times New Roman"/>
          <w:sz w:val="24"/>
          <w:szCs w:val="24"/>
        </w:rPr>
      </w:pPr>
      <w:r w:rsidRPr="003304A1">
        <w:rPr>
          <w:rFonts w:ascii="Times New Roman" w:hAnsi="Times New Roman"/>
          <w:sz w:val="24"/>
          <w:szCs w:val="24"/>
        </w:rPr>
        <w:t>______________________________________________________________________________________________________</w:t>
      </w:r>
      <w:r w:rsidR="003660A4">
        <w:rPr>
          <w:rFonts w:ascii="Times New Roman" w:hAnsi="Times New Roman"/>
          <w:sz w:val="24"/>
          <w:szCs w:val="24"/>
        </w:rPr>
        <w:t>______________________</w:t>
      </w:r>
      <w:r w:rsidRPr="003304A1">
        <w:rPr>
          <w:rFonts w:ascii="Times New Roman" w:hAnsi="Times New Roman"/>
          <w:sz w:val="24"/>
          <w:szCs w:val="24"/>
        </w:rPr>
        <w:t>____________________ __________________________________________________________________________________________________________________________</w:t>
      </w:r>
    </w:p>
    <w:p w14:paraId="74F387E5" w14:textId="77777777" w:rsidR="00F35618" w:rsidRPr="003304A1" w:rsidRDefault="00F35618" w:rsidP="00F0092F">
      <w:pPr>
        <w:spacing w:after="0" w:line="240" w:lineRule="auto"/>
        <w:jc w:val="both"/>
        <w:rPr>
          <w:rFonts w:ascii="Times New Roman" w:hAnsi="Times New Roman"/>
          <w:sz w:val="24"/>
          <w:szCs w:val="24"/>
        </w:rPr>
      </w:pPr>
    </w:p>
    <w:p w14:paraId="3DB1611D" w14:textId="77777777" w:rsidR="00F35618" w:rsidRPr="003304A1" w:rsidRDefault="00F35618" w:rsidP="00F0092F">
      <w:pPr>
        <w:spacing w:after="0" w:line="240" w:lineRule="auto"/>
        <w:jc w:val="both"/>
        <w:rPr>
          <w:rFonts w:ascii="Times New Roman" w:hAnsi="Times New Roman"/>
          <w:sz w:val="24"/>
          <w:szCs w:val="24"/>
        </w:rPr>
      </w:pPr>
      <w:r w:rsidRPr="003304A1">
        <w:rPr>
          <w:rFonts w:ascii="Times New Roman" w:hAnsi="Times New Roman"/>
          <w:sz w:val="24"/>
          <w:szCs w:val="24"/>
        </w:rPr>
        <w:t xml:space="preserve"> </w:t>
      </w:r>
    </w:p>
    <w:p w14:paraId="18ACE82F" w14:textId="77777777" w:rsidR="00624413" w:rsidRDefault="00F35618" w:rsidP="003660A4">
      <w:pPr>
        <w:numPr>
          <w:ilvl w:val="0"/>
          <w:numId w:val="18"/>
        </w:numPr>
        <w:spacing w:after="0" w:line="240" w:lineRule="auto"/>
        <w:contextualSpacing/>
        <w:rPr>
          <w:rFonts w:ascii="Times New Roman" w:hAnsi="Times New Roman"/>
          <w:sz w:val="24"/>
          <w:szCs w:val="24"/>
        </w:rPr>
      </w:pPr>
      <w:r w:rsidRPr="003304A1">
        <w:rPr>
          <w:rFonts w:ascii="Times New Roman" w:hAnsi="Times New Roman"/>
          <w:sz w:val="24"/>
          <w:szCs w:val="24"/>
        </w:rPr>
        <w:t xml:space="preserve"> Has </w:t>
      </w:r>
      <w:r w:rsidR="003660A4">
        <w:rPr>
          <w:rFonts w:ascii="Times New Roman" w:hAnsi="Times New Roman"/>
          <w:sz w:val="24"/>
          <w:szCs w:val="24"/>
        </w:rPr>
        <w:t>p</w:t>
      </w:r>
      <w:r w:rsidRPr="003304A1">
        <w:rPr>
          <w:rFonts w:ascii="Times New Roman" w:hAnsi="Times New Roman"/>
          <w:sz w:val="24"/>
          <w:szCs w:val="24"/>
        </w:rPr>
        <w:t xml:space="preserve">roperty </w:t>
      </w:r>
      <w:r w:rsidR="003660A4">
        <w:rPr>
          <w:rFonts w:ascii="Times New Roman" w:hAnsi="Times New Roman"/>
          <w:sz w:val="24"/>
          <w:szCs w:val="24"/>
        </w:rPr>
        <w:t>o</w:t>
      </w:r>
      <w:r w:rsidRPr="003304A1">
        <w:rPr>
          <w:rFonts w:ascii="Times New Roman" w:hAnsi="Times New Roman"/>
          <w:sz w:val="24"/>
          <w:szCs w:val="24"/>
        </w:rPr>
        <w:t>wner(s)/Contractor read AEC Standards?</w:t>
      </w:r>
    </w:p>
    <w:p w14:paraId="55BEF024" w14:textId="3C53FF82" w:rsidR="003660A4" w:rsidRPr="003660A4" w:rsidRDefault="00624413" w:rsidP="00624413">
      <w:pPr>
        <w:spacing w:after="0" w:line="240" w:lineRule="auto"/>
        <w:ind w:left="720"/>
        <w:contextualSpacing/>
        <w:rPr>
          <w:rFonts w:ascii="Times New Roman" w:hAnsi="Times New Roman"/>
          <w:sz w:val="24"/>
          <w:szCs w:val="24"/>
        </w:rPr>
      </w:pPr>
      <w:r>
        <w:rPr>
          <w:rFonts w:ascii="Times New Roman" w:hAnsi="Times New Roman"/>
          <w:sz w:val="24"/>
          <w:szCs w:val="24"/>
        </w:rPr>
        <w:tab/>
      </w:r>
      <w:r w:rsidR="00F35618" w:rsidRPr="003304A1">
        <w:rPr>
          <w:rFonts w:ascii="Times New Roman" w:hAnsi="Times New Roman"/>
          <w:sz w:val="24"/>
          <w:szCs w:val="24"/>
        </w:rPr>
        <w:t xml:space="preserve"> Yes______ No_______ When? ______________________</w:t>
      </w:r>
    </w:p>
    <w:p w14:paraId="43017807" w14:textId="77777777" w:rsidR="00F35618" w:rsidRPr="003304A1" w:rsidRDefault="00F35618" w:rsidP="00F0092F">
      <w:pPr>
        <w:spacing w:after="0" w:line="240" w:lineRule="auto"/>
        <w:jc w:val="both"/>
        <w:rPr>
          <w:rFonts w:ascii="Times New Roman" w:hAnsi="Times New Roman"/>
          <w:sz w:val="24"/>
          <w:szCs w:val="24"/>
        </w:rPr>
      </w:pPr>
    </w:p>
    <w:p w14:paraId="2A668221" w14:textId="77777777" w:rsidR="00F35618" w:rsidRPr="003304A1" w:rsidRDefault="00F35618" w:rsidP="00F0092F">
      <w:pPr>
        <w:spacing w:after="0" w:line="240" w:lineRule="auto"/>
        <w:jc w:val="both"/>
        <w:rPr>
          <w:rFonts w:ascii="Times New Roman" w:hAnsi="Times New Roman"/>
          <w:sz w:val="24"/>
          <w:szCs w:val="24"/>
        </w:rPr>
      </w:pPr>
    </w:p>
    <w:p w14:paraId="399B00CF" w14:textId="77777777" w:rsidR="00F35618" w:rsidRPr="00117A5D" w:rsidRDefault="00F35618" w:rsidP="00F0092F">
      <w:pPr>
        <w:numPr>
          <w:ilvl w:val="0"/>
          <w:numId w:val="18"/>
        </w:numPr>
        <w:spacing w:after="0" w:line="240" w:lineRule="auto"/>
        <w:contextualSpacing/>
        <w:jc w:val="both"/>
        <w:rPr>
          <w:rFonts w:ascii="Times New Roman" w:hAnsi="Times New Roman"/>
          <w:sz w:val="24"/>
          <w:szCs w:val="24"/>
        </w:rPr>
      </w:pPr>
      <w:r w:rsidRPr="003304A1">
        <w:rPr>
          <w:rFonts w:ascii="Times New Roman" w:hAnsi="Times New Roman"/>
          <w:sz w:val="24"/>
          <w:szCs w:val="24"/>
        </w:rPr>
        <w:t xml:space="preserve"> </w:t>
      </w:r>
      <w:r>
        <w:rPr>
          <w:rFonts w:ascii="Times New Roman" w:hAnsi="Times New Roman"/>
          <w:sz w:val="24"/>
          <w:szCs w:val="24"/>
        </w:rPr>
        <w:t>A request for a variance shall meet the following criteria:</w:t>
      </w:r>
    </w:p>
    <w:p w14:paraId="0A7AD05B" w14:textId="77777777" w:rsidR="00F35618" w:rsidRPr="0098230E" w:rsidRDefault="00F35618" w:rsidP="00F0092F">
      <w:pPr>
        <w:pStyle w:val="ListParagraph"/>
        <w:numPr>
          <w:ilvl w:val="0"/>
          <w:numId w:val="28"/>
        </w:numPr>
        <w:spacing w:before="240" w:after="160" w:line="240" w:lineRule="auto"/>
        <w:ind w:firstLine="90"/>
        <w:jc w:val="both"/>
        <w:rPr>
          <w:rFonts w:ascii="Times New Roman" w:hAnsi="Times New Roman"/>
          <w:bCs/>
        </w:rPr>
      </w:pPr>
      <w:r w:rsidRPr="0098230E">
        <w:rPr>
          <w:rFonts w:ascii="Times New Roman" w:hAnsi="Times New Roman"/>
          <w:bCs/>
        </w:rPr>
        <w:t>There are special or unique conditions that exist that are peculiar to the applicant’s case and which are not generally applicable to the similarly situate</w:t>
      </w:r>
      <w:r>
        <w:rPr>
          <w:rFonts w:ascii="Times New Roman" w:hAnsi="Times New Roman"/>
          <w:bCs/>
        </w:rPr>
        <w:t>d</w:t>
      </w:r>
      <w:r w:rsidRPr="0098230E">
        <w:rPr>
          <w:rFonts w:ascii="Times New Roman" w:hAnsi="Times New Roman"/>
          <w:bCs/>
        </w:rPr>
        <w:t xml:space="preserve"> properties in Big Canoe; and,</w:t>
      </w:r>
    </w:p>
    <w:p w14:paraId="2497EDA8" w14:textId="77777777" w:rsidR="00F35618" w:rsidRPr="0098230E" w:rsidRDefault="00F35618" w:rsidP="00F0092F">
      <w:pPr>
        <w:pStyle w:val="ListParagraph"/>
        <w:spacing w:before="240" w:line="240" w:lineRule="auto"/>
        <w:ind w:firstLine="90"/>
        <w:jc w:val="both"/>
        <w:rPr>
          <w:rFonts w:ascii="Times New Roman" w:hAnsi="Times New Roman"/>
          <w:bCs/>
        </w:rPr>
      </w:pPr>
    </w:p>
    <w:p w14:paraId="7384FB27" w14:textId="77777777" w:rsidR="00F35618" w:rsidRPr="0098230E" w:rsidRDefault="00F35618" w:rsidP="00F0092F">
      <w:pPr>
        <w:pStyle w:val="ListParagraph"/>
        <w:numPr>
          <w:ilvl w:val="0"/>
          <w:numId w:val="28"/>
        </w:numPr>
        <w:spacing w:before="240" w:after="160" w:line="240" w:lineRule="auto"/>
        <w:ind w:firstLine="90"/>
        <w:jc w:val="both"/>
        <w:rPr>
          <w:rFonts w:ascii="Times New Roman" w:hAnsi="Times New Roman"/>
          <w:bCs/>
        </w:rPr>
      </w:pPr>
      <w:r w:rsidRPr="0098230E">
        <w:rPr>
          <w:rFonts w:ascii="Times New Roman" w:hAnsi="Times New Roman"/>
          <w:bCs/>
        </w:rPr>
        <w:t>The special or unique conditions were not created by the property owner; and,</w:t>
      </w:r>
    </w:p>
    <w:p w14:paraId="4FA3FF0D" w14:textId="77777777" w:rsidR="00F35618" w:rsidRPr="0098230E" w:rsidRDefault="00F35618" w:rsidP="00F0092F">
      <w:pPr>
        <w:pStyle w:val="ListParagraph"/>
        <w:spacing w:before="240" w:line="240" w:lineRule="auto"/>
        <w:ind w:firstLine="90"/>
        <w:jc w:val="both"/>
        <w:rPr>
          <w:rFonts w:ascii="Times New Roman" w:hAnsi="Times New Roman"/>
          <w:bCs/>
        </w:rPr>
      </w:pPr>
    </w:p>
    <w:p w14:paraId="617C8789" w14:textId="77777777" w:rsidR="00F35618" w:rsidRPr="0098230E" w:rsidRDefault="00F35618" w:rsidP="00F0092F">
      <w:pPr>
        <w:pStyle w:val="ListParagraph"/>
        <w:numPr>
          <w:ilvl w:val="0"/>
          <w:numId w:val="28"/>
        </w:numPr>
        <w:spacing w:before="240" w:after="160" w:line="240" w:lineRule="auto"/>
        <w:ind w:firstLine="90"/>
        <w:jc w:val="both"/>
        <w:rPr>
          <w:rFonts w:ascii="Times New Roman" w:hAnsi="Times New Roman"/>
          <w:bCs/>
        </w:rPr>
      </w:pPr>
      <w:r w:rsidRPr="0098230E">
        <w:rPr>
          <w:rFonts w:ascii="Times New Roman" w:hAnsi="Times New Roman"/>
          <w:bCs/>
        </w:rPr>
        <w:t>The variance would not affect the rights of neighboring property owners, and is not contrary to the health, safety or welfare of the community; and,</w:t>
      </w:r>
    </w:p>
    <w:p w14:paraId="01688F9B" w14:textId="77777777" w:rsidR="00F35618" w:rsidRPr="0098230E" w:rsidRDefault="00F35618" w:rsidP="00F0092F">
      <w:pPr>
        <w:pStyle w:val="ListParagraph"/>
        <w:spacing w:before="240" w:line="240" w:lineRule="auto"/>
        <w:ind w:firstLine="90"/>
        <w:jc w:val="both"/>
        <w:rPr>
          <w:rFonts w:ascii="Times New Roman" w:hAnsi="Times New Roman"/>
          <w:bCs/>
        </w:rPr>
      </w:pPr>
    </w:p>
    <w:p w14:paraId="0FE9AE3B" w14:textId="40205089" w:rsidR="00624413" w:rsidRDefault="00F35618" w:rsidP="00996F0D">
      <w:pPr>
        <w:pStyle w:val="ListParagraph"/>
        <w:numPr>
          <w:ilvl w:val="0"/>
          <w:numId w:val="28"/>
        </w:numPr>
        <w:spacing w:before="240" w:after="160" w:line="240" w:lineRule="auto"/>
        <w:ind w:firstLine="90"/>
        <w:jc w:val="both"/>
        <w:rPr>
          <w:rFonts w:ascii="Times New Roman" w:hAnsi="Times New Roman"/>
          <w:bCs/>
        </w:rPr>
      </w:pPr>
      <w:r w:rsidRPr="0098230E">
        <w:rPr>
          <w:rFonts w:ascii="Times New Roman" w:hAnsi="Times New Roman"/>
          <w:bCs/>
        </w:rPr>
        <w:t>The variance request is consistent with the general intent and purpose of these Standards and other BCPOA documents.</w:t>
      </w:r>
    </w:p>
    <w:p w14:paraId="4063564E" w14:textId="77777777" w:rsidR="00996F0D" w:rsidRPr="00996F0D" w:rsidRDefault="00996F0D" w:rsidP="00996F0D">
      <w:pPr>
        <w:pStyle w:val="ListParagraph"/>
        <w:rPr>
          <w:rFonts w:ascii="Times New Roman" w:hAnsi="Times New Roman"/>
          <w:bCs/>
        </w:rPr>
      </w:pPr>
    </w:p>
    <w:p w14:paraId="4CA3BBAA" w14:textId="05B15902" w:rsidR="00996F0D" w:rsidRPr="00996F0D" w:rsidRDefault="00996F0D" w:rsidP="00996F0D">
      <w:pPr>
        <w:pStyle w:val="ListParagraph"/>
        <w:spacing w:before="240" w:after="160" w:line="240" w:lineRule="auto"/>
        <w:ind w:left="810"/>
        <w:jc w:val="both"/>
        <w:rPr>
          <w:rFonts w:ascii="Times New Roman" w:hAnsi="Times New Roman"/>
          <w:bCs/>
        </w:rPr>
      </w:pPr>
      <w:r>
        <w:rPr>
          <w:rFonts w:ascii="Times New Roman" w:hAnsi="Times New Roman"/>
          <w:bCs/>
        </w:rPr>
        <w:t>If the variance request does not meet these criteria, the AECC cannot grant a variance.</w:t>
      </w:r>
    </w:p>
    <w:p w14:paraId="47D82A4D" w14:textId="77777777" w:rsidR="00F35618" w:rsidRPr="00117A5D" w:rsidRDefault="00F35618" w:rsidP="00F0092F">
      <w:pPr>
        <w:spacing w:after="0" w:line="240" w:lineRule="auto"/>
        <w:ind w:left="720"/>
        <w:contextualSpacing/>
        <w:jc w:val="both"/>
        <w:rPr>
          <w:rFonts w:ascii="Times New Roman" w:hAnsi="Times New Roman"/>
          <w:sz w:val="24"/>
          <w:szCs w:val="24"/>
        </w:rPr>
      </w:pPr>
    </w:p>
    <w:p w14:paraId="173B758E" w14:textId="4F9DBBCA" w:rsidR="00F35618" w:rsidRDefault="007426AF" w:rsidP="00F0092F">
      <w:pPr>
        <w:numPr>
          <w:ilvl w:val="0"/>
          <w:numId w:val="18"/>
        </w:numPr>
        <w:spacing w:after="0" w:line="240" w:lineRule="auto"/>
        <w:contextualSpacing/>
        <w:jc w:val="both"/>
        <w:rPr>
          <w:rFonts w:ascii="Times New Roman" w:hAnsi="Times New Roman"/>
          <w:sz w:val="24"/>
          <w:szCs w:val="24"/>
        </w:rPr>
      </w:pPr>
      <w:r w:rsidRPr="007426AF">
        <w:rPr>
          <w:rFonts w:ascii="Times New Roman" w:hAnsi="Times New Roman"/>
          <w:sz w:val="24"/>
          <w:szCs w:val="24"/>
        </w:rPr>
        <w:t>Attach a sheet that d</w:t>
      </w:r>
      <w:r w:rsidR="00F35618" w:rsidRPr="007426AF">
        <w:rPr>
          <w:rFonts w:ascii="Times New Roman" w:hAnsi="Times New Roman"/>
          <w:sz w:val="24"/>
          <w:szCs w:val="24"/>
        </w:rPr>
        <w:t>escribe</w:t>
      </w:r>
      <w:r w:rsidRPr="007426AF">
        <w:rPr>
          <w:rFonts w:ascii="Times New Roman" w:hAnsi="Times New Roman"/>
          <w:sz w:val="24"/>
          <w:szCs w:val="24"/>
        </w:rPr>
        <w:t>s</w:t>
      </w:r>
      <w:r w:rsidR="00F35618" w:rsidRPr="007426AF">
        <w:rPr>
          <w:rFonts w:ascii="Times New Roman" w:hAnsi="Times New Roman"/>
          <w:sz w:val="24"/>
          <w:szCs w:val="24"/>
        </w:rPr>
        <w:t xml:space="preserve">, in detail, the AECD decision that you are appealing, how you meet </w:t>
      </w:r>
      <w:r w:rsidRPr="007426AF">
        <w:rPr>
          <w:rFonts w:ascii="Times New Roman" w:hAnsi="Times New Roman"/>
          <w:sz w:val="24"/>
          <w:szCs w:val="24"/>
        </w:rPr>
        <w:t xml:space="preserve">each of </w:t>
      </w:r>
      <w:r w:rsidR="00F35618" w:rsidRPr="007426AF">
        <w:rPr>
          <w:rFonts w:ascii="Times New Roman" w:hAnsi="Times New Roman"/>
          <w:sz w:val="24"/>
          <w:szCs w:val="24"/>
        </w:rPr>
        <w:t xml:space="preserve">the above stated criteria, and why you believe you are entitled to a variance from </w:t>
      </w:r>
      <w:r>
        <w:rPr>
          <w:rFonts w:ascii="Times New Roman" w:hAnsi="Times New Roman"/>
          <w:sz w:val="24"/>
          <w:szCs w:val="24"/>
        </w:rPr>
        <w:t xml:space="preserve">the </w:t>
      </w:r>
      <w:r w:rsidR="00F35618" w:rsidRPr="007426AF">
        <w:rPr>
          <w:rFonts w:ascii="Times New Roman" w:hAnsi="Times New Roman"/>
          <w:sz w:val="24"/>
          <w:szCs w:val="24"/>
        </w:rPr>
        <w:t>AEC Standard</w:t>
      </w:r>
      <w:r>
        <w:rPr>
          <w:rFonts w:ascii="Times New Roman" w:hAnsi="Times New Roman"/>
          <w:sz w:val="24"/>
          <w:szCs w:val="24"/>
        </w:rPr>
        <w:t>s.</w:t>
      </w:r>
    </w:p>
    <w:p w14:paraId="049FAC93" w14:textId="77777777" w:rsidR="007426AF" w:rsidRDefault="007426AF" w:rsidP="007426AF">
      <w:pPr>
        <w:spacing w:after="0" w:line="240" w:lineRule="auto"/>
        <w:contextualSpacing/>
        <w:jc w:val="both"/>
        <w:rPr>
          <w:rFonts w:ascii="Times New Roman" w:hAnsi="Times New Roman"/>
          <w:sz w:val="24"/>
          <w:szCs w:val="24"/>
        </w:rPr>
      </w:pPr>
    </w:p>
    <w:p w14:paraId="7557CC31" w14:textId="77777777" w:rsidR="007426AF" w:rsidRDefault="007426AF" w:rsidP="007426AF">
      <w:pPr>
        <w:spacing w:after="0" w:line="240" w:lineRule="auto"/>
        <w:contextualSpacing/>
        <w:jc w:val="both"/>
        <w:rPr>
          <w:rFonts w:ascii="Times New Roman" w:hAnsi="Times New Roman"/>
          <w:sz w:val="24"/>
          <w:szCs w:val="24"/>
        </w:rPr>
      </w:pPr>
    </w:p>
    <w:p w14:paraId="1DD85E71" w14:textId="77777777" w:rsidR="007426AF" w:rsidRDefault="007426AF" w:rsidP="007426AF">
      <w:pPr>
        <w:spacing w:after="0" w:line="240" w:lineRule="auto"/>
        <w:contextualSpacing/>
        <w:jc w:val="both"/>
        <w:rPr>
          <w:rFonts w:ascii="Times New Roman" w:hAnsi="Times New Roman"/>
          <w:sz w:val="24"/>
          <w:szCs w:val="24"/>
        </w:rPr>
      </w:pPr>
    </w:p>
    <w:p w14:paraId="29D10DDD" w14:textId="77777777" w:rsidR="007426AF" w:rsidRDefault="007426AF" w:rsidP="007426AF">
      <w:pPr>
        <w:spacing w:after="0" w:line="240" w:lineRule="auto"/>
        <w:contextualSpacing/>
        <w:jc w:val="both"/>
        <w:rPr>
          <w:rFonts w:ascii="Times New Roman" w:hAnsi="Times New Roman"/>
          <w:sz w:val="24"/>
          <w:szCs w:val="24"/>
        </w:rPr>
      </w:pPr>
    </w:p>
    <w:p w14:paraId="284338FC" w14:textId="77777777" w:rsidR="007426AF" w:rsidRDefault="007426AF" w:rsidP="007426AF">
      <w:pPr>
        <w:spacing w:after="0" w:line="240" w:lineRule="auto"/>
        <w:contextualSpacing/>
        <w:jc w:val="both"/>
        <w:rPr>
          <w:rFonts w:ascii="Times New Roman" w:hAnsi="Times New Roman"/>
          <w:sz w:val="24"/>
          <w:szCs w:val="24"/>
        </w:rPr>
      </w:pPr>
    </w:p>
    <w:p w14:paraId="03959808" w14:textId="77777777" w:rsidR="007426AF" w:rsidRPr="007426AF" w:rsidRDefault="007426AF" w:rsidP="007426AF">
      <w:pPr>
        <w:spacing w:after="0" w:line="240" w:lineRule="auto"/>
        <w:contextualSpacing/>
        <w:jc w:val="both"/>
        <w:rPr>
          <w:rFonts w:ascii="Times New Roman" w:hAnsi="Times New Roman"/>
          <w:sz w:val="24"/>
          <w:szCs w:val="24"/>
        </w:rPr>
      </w:pPr>
    </w:p>
    <w:p w14:paraId="5F1975EA" w14:textId="77777777" w:rsidR="00F35618" w:rsidRPr="003304A1" w:rsidRDefault="00F35618" w:rsidP="00F0092F">
      <w:pPr>
        <w:spacing w:after="0" w:line="240" w:lineRule="auto"/>
        <w:jc w:val="both"/>
        <w:rPr>
          <w:rFonts w:ascii="Times New Roman" w:hAnsi="Times New Roman"/>
          <w:b/>
          <w:sz w:val="24"/>
          <w:szCs w:val="24"/>
        </w:rPr>
      </w:pPr>
      <w:r w:rsidRPr="003304A1">
        <w:rPr>
          <w:rFonts w:ascii="Times New Roman" w:hAnsi="Times New Roman"/>
          <w:b/>
          <w:sz w:val="24"/>
          <w:szCs w:val="24"/>
        </w:rPr>
        <w:t>*This page should be attached to the COVER PAGE for submission.</w:t>
      </w:r>
    </w:p>
    <w:p w14:paraId="6ECD8E16" w14:textId="77777777" w:rsidR="00F35618" w:rsidRPr="003304A1" w:rsidRDefault="00F35618" w:rsidP="00F0092F">
      <w:pPr>
        <w:spacing w:after="0" w:line="240" w:lineRule="auto"/>
        <w:jc w:val="both"/>
        <w:rPr>
          <w:rFonts w:ascii="Times New Roman" w:hAnsi="Times New Roman"/>
          <w:sz w:val="24"/>
          <w:szCs w:val="24"/>
        </w:rPr>
      </w:pPr>
    </w:p>
    <w:p w14:paraId="6F8AEB5F" w14:textId="45A8F163" w:rsidR="00F35618" w:rsidRDefault="00F35618" w:rsidP="00F0092F">
      <w:pPr>
        <w:jc w:val="both"/>
        <w:rPr>
          <w:rFonts w:ascii="Times New Roman" w:hAnsi="Times New Roman"/>
          <w:sz w:val="24"/>
          <w:szCs w:val="24"/>
        </w:rPr>
      </w:pPr>
    </w:p>
    <w:p w14:paraId="3F748B61" w14:textId="28252622" w:rsidR="00F35618" w:rsidRPr="003304A1" w:rsidRDefault="007426AF" w:rsidP="007426AF">
      <w:pPr>
        <w:jc w:val="center"/>
        <w:rPr>
          <w:rFonts w:ascii="Times New Roman" w:hAnsi="Times New Roman"/>
          <w:sz w:val="24"/>
          <w:szCs w:val="24"/>
        </w:rPr>
      </w:pPr>
      <w:r w:rsidRPr="003304A1">
        <w:rPr>
          <w:rFonts w:ascii="Times New Roman" w:hAnsi="Times New Roman"/>
          <w:b/>
          <w:bCs/>
          <w:sz w:val="24"/>
          <w:szCs w:val="24"/>
        </w:rPr>
        <w:t>FORM TO REQUEST A NEW PRODUCT</w:t>
      </w:r>
      <w:r w:rsidR="00F35618" w:rsidRPr="003304A1">
        <w:rPr>
          <w:rFonts w:ascii="Times New Roman" w:hAnsi="Times New Roman"/>
          <w:b/>
          <w:bCs/>
          <w:sz w:val="24"/>
          <w:szCs w:val="24"/>
        </w:rPr>
        <w:t>*</w:t>
      </w:r>
    </w:p>
    <w:p w14:paraId="7513E96B" w14:textId="77777777" w:rsidR="00F35618" w:rsidRPr="003304A1" w:rsidRDefault="00F35618" w:rsidP="00F0092F">
      <w:pPr>
        <w:spacing w:after="0" w:line="240" w:lineRule="auto"/>
        <w:jc w:val="both"/>
        <w:rPr>
          <w:rFonts w:ascii="Times New Roman" w:hAnsi="Times New Roman"/>
          <w:sz w:val="24"/>
          <w:szCs w:val="24"/>
        </w:rPr>
      </w:pPr>
    </w:p>
    <w:p w14:paraId="17EE9E44" w14:textId="77777777" w:rsidR="00F35618" w:rsidRDefault="00F35618" w:rsidP="00F0092F">
      <w:pPr>
        <w:numPr>
          <w:ilvl w:val="0"/>
          <w:numId w:val="19"/>
        </w:numPr>
        <w:spacing w:after="0" w:line="240" w:lineRule="auto"/>
        <w:contextualSpacing/>
        <w:jc w:val="both"/>
        <w:rPr>
          <w:rFonts w:ascii="Times New Roman" w:hAnsi="Times New Roman"/>
          <w:sz w:val="24"/>
          <w:szCs w:val="24"/>
        </w:rPr>
      </w:pPr>
      <w:r w:rsidRPr="003318AE">
        <w:rPr>
          <w:rFonts w:ascii="Times New Roman" w:hAnsi="Times New Roman"/>
          <w:sz w:val="24"/>
          <w:szCs w:val="24"/>
        </w:rPr>
        <w:t xml:space="preserve"> What product (for example, roofing material, siding material, exterior pathway/drive, paint color, plant) that is presently unapproved for Big Canoe residences do you wish to present?  A sample of the product should be submitted.  </w:t>
      </w:r>
    </w:p>
    <w:p w14:paraId="383A5BDD" w14:textId="77777777" w:rsidR="00F35618" w:rsidRDefault="00F35618" w:rsidP="00F0092F">
      <w:pPr>
        <w:spacing w:after="0" w:line="240" w:lineRule="auto"/>
        <w:ind w:left="720"/>
        <w:contextualSpacing/>
        <w:jc w:val="both"/>
        <w:rPr>
          <w:rFonts w:ascii="Times New Roman" w:hAnsi="Times New Roman"/>
          <w:sz w:val="24"/>
          <w:szCs w:val="24"/>
        </w:rPr>
      </w:pPr>
    </w:p>
    <w:p w14:paraId="31E2F9DD" w14:textId="77777777" w:rsidR="00F35618" w:rsidRPr="003318AE" w:rsidRDefault="00F35618" w:rsidP="00F0092F">
      <w:pPr>
        <w:spacing w:after="0" w:line="240" w:lineRule="auto"/>
        <w:ind w:left="720"/>
        <w:contextualSpacing/>
        <w:jc w:val="both"/>
        <w:rPr>
          <w:rFonts w:ascii="Times New Roman" w:hAnsi="Times New Roman"/>
          <w:sz w:val="24"/>
          <w:szCs w:val="24"/>
        </w:rPr>
      </w:pPr>
    </w:p>
    <w:p w14:paraId="6B985F2F" w14:textId="77777777" w:rsidR="00F35618" w:rsidRPr="003304A1" w:rsidRDefault="00F35618" w:rsidP="00F0092F">
      <w:pPr>
        <w:spacing w:after="0" w:line="240" w:lineRule="auto"/>
        <w:jc w:val="both"/>
        <w:rPr>
          <w:rFonts w:ascii="Times New Roman" w:hAnsi="Times New Roman"/>
          <w:sz w:val="24"/>
          <w:szCs w:val="24"/>
        </w:rPr>
      </w:pPr>
    </w:p>
    <w:p w14:paraId="4F888E5A" w14:textId="77777777" w:rsidR="00F35618" w:rsidRPr="003304A1" w:rsidRDefault="00F35618" w:rsidP="00F0092F">
      <w:pPr>
        <w:numPr>
          <w:ilvl w:val="0"/>
          <w:numId w:val="19"/>
        </w:numPr>
        <w:spacing w:after="0" w:line="240" w:lineRule="auto"/>
        <w:contextualSpacing/>
        <w:jc w:val="both"/>
        <w:rPr>
          <w:rFonts w:ascii="Times New Roman" w:hAnsi="Times New Roman"/>
          <w:sz w:val="24"/>
          <w:szCs w:val="24"/>
        </w:rPr>
      </w:pPr>
      <w:r w:rsidRPr="003304A1">
        <w:rPr>
          <w:rFonts w:ascii="Times New Roman" w:hAnsi="Times New Roman"/>
          <w:sz w:val="24"/>
          <w:szCs w:val="24"/>
        </w:rPr>
        <w:t xml:space="preserve"> Explain how the new product is in keeping with the Big Canoe aesthetic: for example, mountain appearance, environmentally friendly, climate compatible.</w:t>
      </w:r>
    </w:p>
    <w:p w14:paraId="44C9EB56" w14:textId="77777777" w:rsidR="00F35618" w:rsidRPr="003304A1" w:rsidRDefault="00F35618" w:rsidP="00F0092F">
      <w:pPr>
        <w:spacing w:after="0" w:line="240" w:lineRule="auto"/>
        <w:jc w:val="both"/>
        <w:rPr>
          <w:rFonts w:ascii="Times New Roman" w:hAnsi="Times New Roman"/>
          <w:sz w:val="24"/>
          <w:szCs w:val="24"/>
        </w:rPr>
      </w:pPr>
    </w:p>
    <w:p w14:paraId="11561784" w14:textId="77777777" w:rsidR="00F35618" w:rsidRPr="003304A1" w:rsidRDefault="00F35618" w:rsidP="00F0092F">
      <w:pPr>
        <w:spacing w:after="0" w:line="240" w:lineRule="auto"/>
        <w:jc w:val="both"/>
        <w:rPr>
          <w:rFonts w:ascii="Times New Roman" w:hAnsi="Times New Roman"/>
          <w:sz w:val="24"/>
          <w:szCs w:val="24"/>
        </w:rPr>
      </w:pPr>
    </w:p>
    <w:p w14:paraId="2ED0CB31" w14:textId="77777777" w:rsidR="00F35618" w:rsidRPr="003304A1" w:rsidRDefault="00F35618" w:rsidP="00F0092F">
      <w:pPr>
        <w:spacing w:after="0" w:line="240" w:lineRule="auto"/>
        <w:jc w:val="both"/>
        <w:rPr>
          <w:rFonts w:ascii="Times New Roman" w:hAnsi="Times New Roman"/>
          <w:sz w:val="24"/>
          <w:szCs w:val="24"/>
        </w:rPr>
      </w:pPr>
      <w:r w:rsidRPr="003304A1">
        <w:rPr>
          <w:rFonts w:ascii="Times New Roman" w:hAnsi="Times New Roman"/>
          <w:sz w:val="24"/>
          <w:szCs w:val="24"/>
        </w:rPr>
        <w:t xml:space="preserve"> </w:t>
      </w:r>
    </w:p>
    <w:p w14:paraId="1B0FDF09" w14:textId="77777777" w:rsidR="00F35618" w:rsidRPr="003304A1" w:rsidRDefault="00F35618" w:rsidP="00F0092F">
      <w:pPr>
        <w:numPr>
          <w:ilvl w:val="0"/>
          <w:numId w:val="19"/>
        </w:numPr>
        <w:spacing w:after="0" w:line="240" w:lineRule="auto"/>
        <w:contextualSpacing/>
        <w:jc w:val="both"/>
        <w:rPr>
          <w:rFonts w:ascii="Times New Roman" w:hAnsi="Times New Roman"/>
          <w:sz w:val="24"/>
          <w:szCs w:val="24"/>
        </w:rPr>
      </w:pPr>
      <w:r w:rsidRPr="003304A1">
        <w:rPr>
          <w:rFonts w:ascii="Times New Roman" w:hAnsi="Times New Roman"/>
          <w:sz w:val="24"/>
          <w:szCs w:val="24"/>
        </w:rPr>
        <w:t xml:space="preserve"> Explain the history of the manufacturer/product (may be omitted for paint colors).</w:t>
      </w:r>
    </w:p>
    <w:p w14:paraId="4AEC13A4" w14:textId="77777777" w:rsidR="00F35618" w:rsidRPr="003304A1" w:rsidRDefault="00F35618" w:rsidP="00F0092F">
      <w:pPr>
        <w:spacing w:after="0" w:line="240" w:lineRule="auto"/>
        <w:jc w:val="both"/>
        <w:rPr>
          <w:rFonts w:ascii="Times New Roman" w:hAnsi="Times New Roman"/>
          <w:sz w:val="24"/>
          <w:szCs w:val="24"/>
        </w:rPr>
      </w:pPr>
    </w:p>
    <w:p w14:paraId="5DBA5D55" w14:textId="77777777" w:rsidR="00F35618" w:rsidRPr="003304A1" w:rsidRDefault="00F35618" w:rsidP="00F0092F">
      <w:pPr>
        <w:spacing w:after="0" w:line="240" w:lineRule="auto"/>
        <w:jc w:val="both"/>
        <w:rPr>
          <w:rFonts w:ascii="Times New Roman" w:hAnsi="Times New Roman"/>
          <w:sz w:val="24"/>
          <w:szCs w:val="24"/>
        </w:rPr>
      </w:pPr>
    </w:p>
    <w:p w14:paraId="519B6F27" w14:textId="77777777" w:rsidR="00F35618" w:rsidRPr="003304A1" w:rsidRDefault="00F35618" w:rsidP="00F0092F">
      <w:pPr>
        <w:spacing w:after="0" w:line="240" w:lineRule="auto"/>
        <w:jc w:val="both"/>
        <w:rPr>
          <w:rFonts w:ascii="Times New Roman" w:hAnsi="Times New Roman"/>
          <w:sz w:val="24"/>
          <w:szCs w:val="24"/>
        </w:rPr>
      </w:pPr>
    </w:p>
    <w:p w14:paraId="53040CE0" w14:textId="77777777" w:rsidR="00F35618" w:rsidRPr="003304A1" w:rsidRDefault="00F35618" w:rsidP="00F0092F">
      <w:pPr>
        <w:numPr>
          <w:ilvl w:val="0"/>
          <w:numId w:val="19"/>
        </w:numPr>
        <w:spacing w:after="0" w:line="240" w:lineRule="auto"/>
        <w:contextualSpacing/>
        <w:jc w:val="both"/>
        <w:rPr>
          <w:rFonts w:ascii="Times New Roman" w:hAnsi="Times New Roman"/>
          <w:sz w:val="24"/>
          <w:szCs w:val="24"/>
        </w:rPr>
      </w:pPr>
      <w:r w:rsidRPr="003304A1">
        <w:rPr>
          <w:rFonts w:ascii="Times New Roman" w:hAnsi="Times New Roman"/>
          <w:sz w:val="24"/>
          <w:szCs w:val="24"/>
        </w:rPr>
        <w:t xml:space="preserve"> What are the major reasons for your promoting this product for your residence?</w:t>
      </w:r>
    </w:p>
    <w:p w14:paraId="5D6EC1D1" w14:textId="77777777" w:rsidR="00F35618" w:rsidRPr="003304A1" w:rsidRDefault="00F35618" w:rsidP="00F0092F">
      <w:pPr>
        <w:spacing w:after="0" w:line="240" w:lineRule="auto"/>
        <w:jc w:val="both"/>
        <w:rPr>
          <w:rFonts w:ascii="Times New Roman" w:hAnsi="Times New Roman"/>
          <w:sz w:val="24"/>
          <w:szCs w:val="24"/>
        </w:rPr>
      </w:pPr>
    </w:p>
    <w:p w14:paraId="7D0E63F6" w14:textId="77777777" w:rsidR="00F35618" w:rsidRPr="003304A1" w:rsidRDefault="00F35618" w:rsidP="00F0092F">
      <w:pPr>
        <w:spacing w:after="0" w:line="240" w:lineRule="auto"/>
        <w:jc w:val="both"/>
        <w:rPr>
          <w:rFonts w:ascii="Times New Roman" w:hAnsi="Times New Roman"/>
          <w:sz w:val="24"/>
          <w:szCs w:val="24"/>
        </w:rPr>
      </w:pPr>
    </w:p>
    <w:p w14:paraId="2C1DC9EE" w14:textId="77777777" w:rsidR="00F35618" w:rsidRPr="003304A1" w:rsidRDefault="00F35618" w:rsidP="00F0092F">
      <w:pPr>
        <w:spacing w:after="0" w:line="240" w:lineRule="auto"/>
        <w:jc w:val="both"/>
        <w:rPr>
          <w:rFonts w:ascii="Times New Roman" w:hAnsi="Times New Roman"/>
          <w:sz w:val="24"/>
          <w:szCs w:val="24"/>
        </w:rPr>
      </w:pPr>
    </w:p>
    <w:p w14:paraId="0DD88927" w14:textId="77777777" w:rsidR="00F35618" w:rsidRPr="003304A1" w:rsidRDefault="00F35618" w:rsidP="00F0092F">
      <w:pPr>
        <w:numPr>
          <w:ilvl w:val="0"/>
          <w:numId w:val="19"/>
        </w:numPr>
        <w:spacing w:after="0" w:line="240" w:lineRule="auto"/>
        <w:contextualSpacing/>
        <w:jc w:val="both"/>
        <w:rPr>
          <w:rFonts w:ascii="Times New Roman" w:hAnsi="Times New Roman"/>
          <w:sz w:val="24"/>
          <w:szCs w:val="24"/>
        </w:rPr>
      </w:pPr>
      <w:r w:rsidRPr="003304A1">
        <w:rPr>
          <w:rFonts w:ascii="Times New Roman" w:hAnsi="Times New Roman"/>
          <w:sz w:val="24"/>
          <w:szCs w:val="24"/>
        </w:rPr>
        <w:t xml:space="preserve"> What item on the Big Canoe approved list is most similar to your submission?  </w:t>
      </w:r>
    </w:p>
    <w:p w14:paraId="471260E7" w14:textId="77777777" w:rsidR="00F35618" w:rsidRPr="003304A1" w:rsidRDefault="00F35618" w:rsidP="00F0092F">
      <w:pPr>
        <w:spacing w:after="0" w:line="240" w:lineRule="auto"/>
        <w:ind w:left="720"/>
        <w:jc w:val="both"/>
        <w:rPr>
          <w:rFonts w:ascii="Times New Roman" w:hAnsi="Times New Roman"/>
          <w:sz w:val="24"/>
          <w:szCs w:val="24"/>
        </w:rPr>
      </w:pPr>
    </w:p>
    <w:p w14:paraId="271C5F8D" w14:textId="77777777" w:rsidR="00F35618" w:rsidRPr="003304A1" w:rsidRDefault="00F35618" w:rsidP="00F0092F">
      <w:pPr>
        <w:spacing w:after="0" w:line="240" w:lineRule="auto"/>
        <w:ind w:left="720"/>
        <w:jc w:val="both"/>
        <w:rPr>
          <w:rFonts w:ascii="Times New Roman" w:hAnsi="Times New Roman"/>
          <w:sz w:val="24"/>
          <w:szCs w:val="24"/>
        </w:rPr>
      </w:pPr>
    </w:p>
    <w:p w14:paraId="068A71B4" w14:textId="77777777" w:rsidR="00F35618" w:rsidRPr="003304A1" w:rsidRDefault="00F35618" w:rsidP="00F0092F">
      <w:pPr>
        <w:spacing w:after="0" w:line="240" w:lineRule="auto"/>
        <w:ind w:left="720"/>
        <w:jc w:val="both"/>
        <w:rPr>
          <w:rFonts w:ascii="Times New Roman" w:hAnsi="Times New Roman"/>
          <w:sz w:val="24"/>
          <w:szCs w:val="24"/>
        </w:rPr>
      </w:pPr>
    </w:p>
    <w:p w14:paraId="0838B2D4" w14:textId="77777777" w:rsidR="00F35618" w:rsidRPr="003304A1" w:rsidRDefault="00F35618" w:rsidP="00F0092F">
      <w:pPr>
        <w:spacing w:after="0" w:line="240" w:lineRule="auto"/>
        <w:jc w:val="both"/>
        <w:rPr>
          <w:rFonts w:ascii="Times New Roman" w:hAnsi="Times New Roman"/>
          <w:sz w:val="24"/>
          <w:szCs w:val="24"/>
        </w:rPr>
      </w:pPr>
      <w:r w:rsidRPr="003304A1">
        <w:rPr>
          <w:rFonts w:ascii="Times New Roman" w:hAnsi="Times New Roman"/>
          <w:sz w:val="24"/>
          <w:szCs w:val="24"/>
        </w:rPr>
        <w:t xml:space="preserve">If more space is needed to establish your claim for a new material, please attach additional information that is pertinent.  </w:t>
      </w:r>
    </w:p>
    <w:p w14:paraId="0231177B" w14:textId="77777777" w:rsidR="00F35618" w:rsidRPr="003304A1" w:rsidRDefault="00F35618" w:rsidP="00F0092F">
      <w:pPr>
        <w:spacing w:after="0" w:line="240" w:lineRule="auto"/>
        <w:ind w:left="720"/>
        <w:jc w:val="both"/>
        <w:rPr>
          <w:rFonts w:ascii="Times New Roman" w:hAnsi="Times New Roman"/>
          <w:sz w:val="24"/>
          <w:szCs w:val="24"/>
        </w:rPr>
      </w:pPr>
    </w:p>
    <w:p w14:paraId="305E8075" w14:textId="77777777" w:rsidR="00F35618" w:rsidRDefault="00F35618" w:rsidP="00F0092F">
      <w:pPr>
        <w:spacing w:after="0" w:line="240" w:lineRule="auto"/>
        <w:ind w:left="720"/>
        <w:jc w:val="both"/>
        <w:rPr>
          <w:rFonts w:ascii="Times New Roman" w:hAnsi="Times New Roman"/>
          <w:sz w:val="24"/>
          <w:szCs w:val="24"/>
        </w:rPr>
      </w:pPr>
    </w:p>
    <w:p w14:paraId="3472D9E1" w14:textId="77777777" w:rsidR="00F35618" w:rsidRDefault="00F35618" w:rsidP="00F0092F">
      <w:pPr>
        <w:spacing w:after="0" w:line="240" w:lineRule="auto"/>
        <w:ind w:left="720"/>
        <w:jc w:val="both"/>
        <w:rPr>
          <w:rFonts w:ascii="Times New Roman" w:hAnsi="Times New Roman"/>
          <w:sz w:val="24"/>
          <w:szCs w:val="24"/>
        </w:rPr>
      </w:pPr>
    </w:p>
    <w:p w14:paraId="351D6142" w14:textId="77777777" w:rsidR="00F35618" w:rsidRDefault="00F35618" w:rsidP="00F0092F">
      <w:pPr>
        <w:spacing w:after="0" w:line="240" w:lineRule="auto"/>
        <w:ind w:left="720"/>
        <w:jc w:val="both"/>
        <w:rPr>
          <w:rFonts w:ascii="Times New Roman" w:hAnsi="Times New Roman"/>
          <w:sz w:val="24"/>
          <w:szCs w:val="24"/>
        </w:rPr>
      </w:pPr>
    </w:p>
    <w:p w14:paraId="4328F69F" w14:textId="77777777" w:rsidR="00F35618" w:rsidRDefault="00F35618" w:rsidP="00F0092F">
      <w:pPr>
        <w:spacing w:after="0" w:line="240" w:lineRule="auto"/>
        <w:ind w:left="720"/>
        <w:jc w:val="both"/>
        <w:rPr>
          <w:rFonts w:ascii="Times New Roman" w:hAnsi="Times New Roman"/>
          <w:sz w:val="24"/>
          <w:szCs w:val="24"/>
        </w:rPr>
      </w:pPr>
    </w:p>
    <w:p w14:paraId="1589FCD8" w14:textId="77777777" w:rsidR="00F35618" w:rsidRDefault="00F35618" w:rsidP="00F0092F">
      <w:pPr>
        <w:spacing w:after="0" w:line="240" w:lineRule="auto"/>
        <w:ind w:left="720"/>
        <w:jc w:val="both"/>
        <w:rPr>
          <w:rFonts w:ascii="Times New Roman" w:hAnsi="Times New Roman"/>
          <w:sz w:val="24"/>
          <w:szCs w:val="24"/>
        </w:rPr>
      </w:pPr>
    </w:p>
    <w:p w14:paraId="69B59E18" w14:textId="77777777" w:rsidR="00F35618" w:rsidRDefault="00F35618" w:rsidP="00F0092F">
      <w:pPr>
        <w:spacing w:after="0" w:line="240" w:lineRule="auto"/>
        <w:ind w:left="720"/>
        <w:jc w:val="both"/>
        <w:rPr>
          <w:rFonts w:ascii="Times New Roman" w:hAnsi="Times New Roman"/>
          <w:sz w:val="24"/>
          <w:szCs w:val="24"/>
        </w:rPr>
      </w:pPr>
    </w:p>
    <w:p w14:paraId="777EDE53" w14:textId="77777777" w:rsidR="00F35618" w:rsidRDefault="00F35618" w:rsidP="00F0092F">
      <w:pPr>
        <w:spacing w:after="0" w:line="240" w:lineRule="auto"/>
        <w:ind w:left="720"/>
        <w:jc w:val="both"/>
        <w:rPr>
          <w:rFonts w:ascii="Times New Roman" w:hAnsi="Times New Roman"/>
          <w:sz w:val="24"/>
          <w:szCs w:val="24"/>
        </w:rPr>
      </w:pPr>
    </w:p>
    <w:p w14:paraId="59240DA9" w14:textId="77777777" w:rsidR="00F35618" w:rsidRDefault="00F35618" w:rsidP="00F0092F">
      <w:pPr>
        <w:spacing w:after="0" w:line="240" w:lineRule="auto"/>
        <w:ind w:left="720"/>
        <w:jc w:val="both"/>
        <w:rPr>
          <w:rFonts w:ascii="Times New Roman" w:hAnsi="Times New Roman"/>
          <w:sz w:val="24"/>
          <w:szCs w:val="24"/>
        </w:rPr>
      </w:pPr>
    </w:p>
    <w:p w14:paraId="572D01CE" w14:textId="77777777" w:rsidR="00F35618" w:rsidRDefault="00F35618" w:rsidP="00F0092F">
      <w:pPr>
        <w:spacing w:after="0" w:line="240" w:lineRule="auto"/>
        <w:ind w:left="720"/>
        <w:jc w:val="both"/>
        <w:rPr>
          <w:rFonts w:ascii="Times New Roman" w:hAnsi="Times New Roman"/>
          <w:sz w:val="24"/>
          <w:szCs w:val="24"/>
        </w:rPr>
      </w:pPr>
    </w:p>
    <w:p w14:paraId="74AB2DE0" w14:textId="77777777" w:rsidR="00F35618" w:rsidRDefault="00F35618" w:rsidP="00F0092F">
      <w:pPr>
        <w:spacing w:after="0" w:line="240" w:lineRule="auto"/>
        <w:ind w:left="720"/>
        <w:jc w:val="both"/>
        <w:rPr>
          <w:rFonts w:ascii="Times New Roman" w:hAnsi="Times New Roman"/>
          <w:sz w:val="24"/>
          <w:szCs w:val="24"/>
        </w:rPr>
      </w:pPr>
    </w:p>
    <w:p w14:paraId="660BD5BF" w14:textId="77777777" w:rsidR="00F35618" w:rsidRDefault="00F35618" w:rsidP="00F0092F">
      <w:pPr>
        <w:spacing w:after="0" w:line="240" w:lineRule="auto"/>
        <w:ind w:left="720"/>
        <w:jc w:val="both"/>
        <w:rPr>
          <w:rFonts w:ascii="Times New Roman" w:hAnsi="Times New Roman"/>
          <w:sz w:val="24"/>
          <w:szCs w:val="24"/>
        </w:rPr>
      </w:pPr>
    </w:p>
    <w:p w14:paraId="6F13E576" w14:textId="77777777" w:rsidR="00F35618" w:rsidRDefault="00F35618" w:rsidP="00F0092F">
      <w:pPr>
        <w:spacing w:after="0" w:line="240" w:lineRule="auto"/>
        <w:ind w:left="720"/>
        <w:jc w:val="both"/>
        <w:rPr>
          <w:rFonts w:ascii="Times New Roman" w:hAnsi="Times New Roman"/>
          <w:sz w:val="24"/>
          <w:szCs w:val="24"/>
        </w:rPr>
      </w:pPr>
    </w:p>
    <w:p w14:paraId="6956E157" w14:textId="77777777" w:rsidR="00F35618" w:rsidRDefault="00F35618" w:rsidP="00F0092F">
      <w:pPr>
        <w:spacing w:after="0" w:line="240" w:lineRule="auto"/>
        <w:ind w:left="720"/>
        <w:jc w:val="both"/>
        <w:rPr>
          <w:rFonts w:ascii="Times New Roman" w:hAnsi="Times New Roman"/>
          <w:sz w:val="24"/>
          <w:szCs w:val="24"/>
        </w:rPr>
      </w:pPr>
    </w:p>
    <w:p w14:paraId="450FC203" w14:textId="77777777" w:rsidR="00F35618" w:rsidRPr="003304A1" w:rsidRDefault="00F35618" w:rsidP="00F0092F">
      <w:pPr>
        <w:spacing w:after="0" w:line="240" w:lineRule="auto"/>
        <w:ind w:left="720"/>
        <w:jc w:val="both"/>
        <w:rPr>
          <w:rFonts w:ascii="Times New Roman" w:hAnsi="Times New Roman"/>
          <w:sz w:val="24"/>
          <w:szCs w:val="24"/>
        </w:rPr>
      </w:pPr>
    </w:p>
    <w:p w14:paraId="0892CD27" w14:textId="77777777" w:rsidR="00F35618" w:rsidRPr="003304A1" w:rsidRDefault="00F35618" w:rsidP="00F0092F">
      <w:pPr>
        <w:spacing w:after="0" w:line="240" w:lineRule="auto"/>
        <w:jc w:val="both"/>
        <w:rPr>
          <w:rFonts w:ascii="Times New Roman" w:hAnsi="Times New Roman"/>
          <w:b/>
          <w:sz w:val="24"/>
          <w:szCs w:val="24"/>
        </w:rPr>
      </w:pPr>
      <w:r w:rsidRPr="003304A1">
        <w:rPr>
          <w:rFonts w:ascii="Times New Roman" w:hAnsi="Times New Roman"/>
          <w:b/>
          <w:sz w:val="24"/>
          <w:szCs w:val="24"/>
        </w:rPr>
        <w:t>*This page should be attached to the COVER PAGE for submission.</w:t>
      </w:r>
    </w:p>
    <w:p w14:paraId="27ABE9B5" w14:textId="12902275" w:rsidR="00F35618" w:rsidRDefault="00F35618" w:rsidP="00F0092F">
      <w:pPr>
        <w:spacing w:after="160" w:line="278" w:lineRule="auto"/>
        <w:jc w:val="both"/>
      </w:pPr>
      <w:r>
        <w:br w:type="page"/>
      </w:r>
    </w:p>
    <w:p w14:paraId="7B63A7E8" w14:textId="77777777" w:rsidR="007E6B5B" w:rsidRPr="003304A1" w:rsidRDefault="007E6B5B" w:rsidP="007426AF">
      <w:pPr>
        <w:spacing w:after="120" w:line="240" w:lineRule="auto"/>
        <w:jc w:val="center"/>
        <w:rPr>
          <w:rFonts w:ascii="Times New Roman" w:hAnsi="Times New Roman"/>
          <w:b/>
          <w:sz w:val="24"/>
          <w:szCs w:val="24"/>
        </w:rPr>
      </w:pPr>
      <w:r w:rsidRPr="003304A1">
        <w:rPr>
          <w:rFonts w:ascii="Times New Roman" w:hAnsi="Times New Roman"/>
          <w:b/>
          <w:sz w:val="24"/>
          <w:szCs w:val="24"/>
        </w:rPr>
        <w:lastRenderedPageBreak/>
        <w:t xml:space="preserve">APPENDIX </w:t>
      </w:r>
      <w:r>
        <w:rPr>
          <w:rFonts w:ascii="Times New Roman" w:hAnsi="Times New Roman"/>
          <w:b/>
          <w:sz w:val="24"/>
          <w:szCs w:val="24"/>
        </w:rPr>
        <w:t>G</w:t>
      </w:r>
    </w:p>
    <w:p w14:paraId="392D6FEF" w14:textId="77777777" w:rsidR="007E6B5B" w:rsidRPr="003304A1" w:rsidRDefault="007E6B5B" w:rsidP="007426AF">
      <w:pPr>
        <w:jc w:val="center"/>
        <w:rPr>
          <w:rFonts w:ascii="Times New Roman" w:hAnsi="Times New Roman"/>
          <w:b/>
          <w:sz w:val="24"/>
          <w:szCs w:val="24"/>
        </w:rPr>
      </w:pPr>
      <w:r w:rsidRPr="003304A1">
        <w:rPr>
          <w:rFonts w:ascii="Times New Roman" w:hAnsi="Times New Roman"/>
          <w:b/>
          <w:sz w:val="24"/>
          <w:szCs w:val="24"/>
        </w:rPr>
        <w:t>Builder's Insurance Requirements For Commencing Or Continuing Work</w:t>
      </w:r>
    </w:p>
    <w:p w14:paraId="1F2BF905"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GENERAL LIABILITY:  Coverage must be written on a Comprehensive General Liability form that includes both Operations and Products/Completed Operations coverage with minimum limits of:</w:t>
      </w:r>
    </w:p>
    <w:p w14:paraId="74FCFC72"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b/>
        <w:t>Split Limits:</w:t>
      </w:r>
      <w:r w:rsidRPr="003304A1">
        <w:rPr>
          <w:rFonts w:ascii="Times New Roman" w:hAnsi="Times New Roman"/>
          <w:sz w:val="24"/>
          <w:szCs w:val="24"/>
        </w:rPr>
        <w:tab/>
      </w:r>
      <w:r w:rsidRPr="003304A1">
        <w:rPr>
          <w:rFonts w:ascii="Times New Roman" w:hAnsi="Times New Roman"/>
          <w:sz w:val="24"/>
          <w:szCs w:val="24"/>
        </w:rPr>
        <w:tab/>
        <w:t>$250,000 Bodily Injury per Person</w:t>
      </w:r>
    </w:p>
    <w:p w14:paraId="286D9422"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$500,000 Bodily Injury per Occurrence</w:t>
      </w:r>
    </w:p>
    <w:p w14:paraId="0ED8936D"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$100,000 Property Damage per Occurrence</w:t>
      </w:r>
    </w:p>
    <w:p w14:paraId="259C837B"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$500,000 Aggregate</w:t>
      </w:r>
    </w:p>
    <w:p w14:paraId="006CD915"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OR</w:t>
      </w:r>
    </w:p>
    <w:p w14:paraId="6AD0B479"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b/>
        <w:t>Single Limits:</w:t>
      </w:r>
      <w:r w:rsidRPr="003304A1">
        <w:rPr>
          <w:rFonts w:ascii="Times New Roman" w:hAnsi="Times New Roman"/>
          <w:sz w:val="24"/>
          <w:szCs w:val="24"/>
        </w:rPr>
        <w:tab/>
      </w:r>
      <w:r w:rsidRPr="003304A1">
        <w:rPr>
          <w:rFonts w:ascii="Times New Roman" w:hAnsi="Times New Roman"/>
          <w:sz w:val="24"/>
          <w:szCs w:val="24"/>
        </w:rPr>
        <w:tab/>
        <w:t>$1,000,000 Combined Single Limit Bodily Injury &amp;</w:t>
      </w:r>
    </w:p>
    <w:p w14:paraId="63A8687D"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 xml:space="preserve">                 Property Damage per Occurrence</w:t>
      </w:r>
    </w:p>
    <w:p w14:paraId="4EBD6365"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$2,000,000 Aggregate</w:t>
      </w:r>
    </w:p>
    <w:p w14:paraId="529AE751" w14:textId="77777777" w:rsidR="007E6B5B" w:rsidRPr="003304A1" w:rsidRDefault="007E6B5B" w:rsidP="00F0092F">
      <w:pPr>
        <w:spacing w:after="120"/>
        <w:jc w:val="both"/>
        <w:rPr>
          <w:rFonts w:ascii="Times New Roman" w:hAnsi="Times New Roman"/>
          <w:sz w:val="24"/>
          <w:szCs w:val="24"/>
        </w:rPr>
      </w:pPr>
    </w:p>
    <w:p w14:paraId="1BA8EF29"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AUTOMOBILE LIABILITY:  Coverage must be written with minimum limits of:</w:t>
      </w:r>
    </w:p>
    <w:p w14:paraId="3AEBBE7A"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b/>
        <w:t>Split Limits:</w:t>
      </w:r>
      <w:r w:rsidRPr="003304A1">
        <w:rPr>
          <w:rFonts w:ascii="Times New Roman" w:hAnsi="Times New Roman"/>
          <w:sz w:val="24"/>
          <w:szCs w:val="24"/>
        </w:rPr>
        <w:tab/>
      </w:r>
      <w:r w:rsidRPr="003304A1">
        <w:rPr>
          <w:rFonts w:ascii="Times New Roman" w:hAnsi="Times New Roman"/>
          <w:sz w:val="24"/>
          <w:szCs w:val="24"/>
        </w:rPr>
        <w:tab/>
        <w:t>$250,000 Bodily Injury per Person</w:t>
      </w:r>
    </w:p>
    <w:p w14:paraId="00F72C36"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$500,000 Bodily Injury per Occurrence</w:t>
      </w:r>
    </w:p>
    <w:p w14:paraId="2567B796"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$100,000 Property Damage per Occurrence</w:t>
      </w:r>
    </w:p>
    <w:p w14:paraId="16FAB02A"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$500,000 Aggregate</w:t>
      </w:r>
    </w:p>
    <w:p w14:paraId="2A4502DA"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OR</w:t>
      </w:r>
    </w:p>
    <w:p w14:paraId="348B413F"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b/>
        <w:t>Single Limit:</w:t>
      </w:r>
      <w:r w:rsidRPr="003304A1">
        <w:rPr>
          <w:rFonts w:ascii="Times New Roman" w:hAnsi="Times New Roman"/>
          <w:sz w:val="24"/>
          <w:szCs w:val="24"/>
        </w:rPr>
        <w:tab/>
      </w:r>
      <w:r w:rsidRPr="003304A1">
        <w:rPr>
          <w:rFonts w:ascii="Times New Roman" w:hAnsi="Times New Roman"/>
          <w:sz w:val="24"/>
          <w:szCs w:val="24"/>
        </w:rPr>
        <w:tab/>
        <w:t>$500,000 Combined Single Limit Bodily Injury &amp;</w:t>
      </w:r>
    </w:p>
    <w:p w14:paraId="5D52DA20"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 xml:space="preserve">     Property Damage per Occurrence</w:t>
      </w:r>
    </w:p>
    <w:p w14:paraId="4E86E3B7" w14:textId="77777777" w:rsidR="007E6B5B" w:rsidRPr="003304A1" w:rsidRDefault="007E6B5B" w:rsidP="00F0092F">
      <w:pPr>
        <w:spacing w:after="120"/>
        <w:jc w:val="both"/>
        <w:rPr>
          <w:rFonts w:ascii="Times New Roman" w:hAnsi="Times New Roman"/>
          <w:sz w:val="24"/>
          <w:szCs w:val="24"/>
        </w:rPr>
      </w:pPr>
    </w:p>
    <w:p w14:paraId="27DABCCC"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A Certificate of Liability Insurance (Accord 15S) with the required limits of liability must be filed in AECD office prior to commencement of construction.  This form (Accord 15S) is a standard form issued by the Residential Contractor's agent.  The insurance company identified on the Certificate must be a company “licensed and admitted” to do business in Georgia.  In addition, the company must be acceptable to Big Canoe Property Owner’s Association (BCPOA), Inc.  Non-admitted companies written through Excess &amp; Surplus Lines Brokers are not acceptable.  The Certificate of Insurance must state the policy cannot be canceled until ten (10) days have lapsed after a written Notice of Cancellation is received by BCPOA.</w:t>
      </w:r>
    </w:p>
    <w:p w14:paraId="0D89A55F" w14:textId="77777777" w:rsidR="007E6B5B" w:rsidRPr="003304A1" w:rsidRDefault="007E6B5B" w:rsidP="00F0092F">
      <w:pPr>
        <w:spacing w:after="120"/>
        <w:jc w:val="both"/>
        <w:rPr>
          <w:rFonts w:ascii="Times New Roman" w:hAnsi="Times New Roman"/>
          <w:sz w:val="24"/>
          <w:szCs w:val="24"/>
        </w:rPr>
      </w:pPr>
      <w:r w:rsidRPr="003304A1">
        <w:rPr>
          <w:rFonts w:ascii="Times New Roman" w:hAnsi="Times New Roman"/>
          <w:sz w:val="24"/>
          <w:szCs w:val="24"/>
        </w:rPr>
        <w:t xml:space="preserve">Residential Contractor is required to maintain a current Certificate of Insurance on file.  It is the Residential Contractor's responsibility to replace an expiring Certificate of Insurance with a </w:t>
      </w:r>
      <w:r w:rsidRPr="003304A1">
        <w:rPr>
          <w:rFonts w:ascii="Times New Roman" w:hAnsi="Times New Roman"/>
          <w:sz w:val="24"/>
          <w:szCs w:val="24"/>
        </w:rPr>
        <w:lastRenderedPageBreak/>
        <w:t>renewal Certificate at the polic</w:t>
      </w:r>
      <w:r>
        <w:rPr>
          <w:rFonts w:ascii="Times New Roman" w:hAnsi="Times New Roman"/>
          <w:sz w:val="24"/>
          <w:szCs w:val="24"/>
        </w:rPr>
        <w:t>y</w:t>
      </w:r>
      <w:r w:rsidRPr="003304A1">
        <w:rPr>
          <w:rFonts w:ascii="Times New Roman" w:hAnsi="Times New Roman"/>
          <w:sz w:val="24"/>
          <w:szCs w:val="24"/>
        </w:rPr>
        <w:t xml:space="preserve"> anniversary date.  Failure to do so must result in immediate suspension of building privileges.</w:t>
      </w:r>
    </w:p>
    <w:p w14:paraId="7499D705" w14:textId="451CDB7E" w:rsidR="007E6B5B" w:rsidRPr="003304A1" w:rsidRDefault="007E6B5B" w:rsidP="00F0092F">
      <w:pPr>
        <w:jc w:val="both"/>
        <w:rPr>
          <w:rFonts w:ascii="Times New Roman" w:hAnsi="Times New Roman"/>
          <w:sz w:val="24"/>
          <w:szCs w:val="24"/>
        </w:rPr>
      </w:pPr>
      <w:r w:rsidRPr="003304A1">
        <w:rPr>
          <w:rFonts w:ascii="Times New Roman" w:hAnsi="Times New Roman"/>
          <w:sz w:val="24"/>
          <w:szCs w:val="24"/>
        </w:rPr>
        <w:t xml:space="preserve">Note:  Big Canoe does not monitor Workers' Compensation Insurance.  Under Georgia law, </w:t>
      </w:r>
      <w:r w:rsidR="007426AF">
        <w:rPr>
          <w:rFonts w:ascii="Times New Roman" w:hAnsi="Times New Roman"/>
          <w:sz w:val="24"/>
          <w:szCs w:val="24"/>
        </w:rPr>
        <w:t>r</w:t>
      </w:r>
      <w:r w:rsidRPr="003304A1">
        <w:rPr>
          <w:rFonts w:ascii="Times New Roman" w:hAnsi="Times New Roman"/>
          <w:sz w:val="24"/>
          <w:szCs w:val="24"/>
        </w:rPr>
        <w:t xml:space="preserve">esidential </w:t>
      </w:r>
      <w:r w:rsidR="007426AF">
        <w:rPr>
          <w:rFonts w:ascii="Times New Roman" w:hAnsi="Times New Roman"/>
          <w:sz w:val="24"/>
          <w:szCs w:val="24"/>
        </w:rPr>
        <w:t>c</w:t>
      </w:r>
      <w:r w:rsidRPr="003304A1">
        <w:rPr>
          <w:rFonts w:ascii="Times New Roman" w:hAnsi="Times New Roman"/>
          <w:sz w:val="24"/>
          <w:szCs w:val="24"/>
        </w:rPr>
        <w:t>ontractors are required to carry Workers' Compensation Insurance based on their employer/employee relationship.</w:t>
      </w:r>
    </w:p>
    <w:p w14:paraId="4CDACCC8" w14:textId="77777777" w:rsidR="007E6B5B" w:rsidRPr="003304A1" w:rsidRDefault="007E6B5B" w:rsidP="00F0092F">
      <w:pPr>
        <w:jc w:val="both"/>
        <w:rPr>
          <w:rFonts w:ascii="Times New Roman" w:hAnsi="Times New Roman"/>
          <w:sz w:val="24"/>
          <w:szCs w:val="24"/>
        </w:rPr>
      </w:pPr>
      <w:r w:rsidRPr="003304A1">
        <w:rPr>
          <w:rFonts w:ascii="Times New Roman" w:hAnsi="Times New Roman"/>
          <w:sz w:val="24"/>
          <w:szCs w:val="24"/>
        </w:rPr>
        <w:br w:type="page"/>
      </w:r>
    </w:p>
    <w:p w14:paraId="37423D3F" w14:textId="77777777" w:rsidR="00D21121" w:rsidRPr="003304A1" w:rsidRDefault="00D21121" w:rsidP="007426AF">
      <w:pPr>
        <w:spacing w:after="120" w:line="240" w:lineRule="auto"/>
        <w:jc w:val="center"/>
        <w:rPr>
          <w:rFonts w:ascii="Times New Roman" w:hAnsi="Times New Roman"/>
          <w:b/>
          <w:color w:val="000000" w:themeColor="text1"/>
          <w:sz w:val="24"/>
          <w:szCs w:val="24"/>
        </w:rPr>
      </w:pPr>
      <w:r w:rsidRPr="003304A1">
        <w:rPr>
          <w:rFonts w:ascii="Times New Roman" w:hAnsi="Times New Roman"/>
          <w:b/>
          <w:color w:val="000000" w:themeColor="text1"/>
          <w:sz w:val="24"/>
          <w:szCs w:val="24"/>
        </w:rPr>
        <w:lastRenderedPageBreak/>
        <w:t xml:space="preserve">APPENDIX </w:t>
      </w:r>
      <w:r>
        <w:rPr>
          <w:rFonts w:ascii="Times New Roman" w:hAnsi="Times New Roman"/>
          <w:b/>
          <w:color w:val="000000" w:themeColor="text1"/>
          <w:sz w:val="24"/>
          <w:szCs w:val="24"/>
        </w:rPr>
        <w:t>H</w:t>
      </w:r>
    </w:p>
    <w:p w14:paraId="03345C0D" w14:textId="77777777" w:rsidR="00D21121" w:rsidRPr="003304A1" w:rsidRDefault="00D21121" w:rsidP="007426AF">
      <w:pPr>
        <w:jc w:val="center"/>
        <w:rPr>
          <w:rFonts w:ascii="Times New Roman" w:hAnsi="Times New Roman"/>
          <w:b/>
          <w:sz w:val="24"/>
          <w:szCs w:val="24"/>
        </w:rPr>
      </w:pPr>
      <w:r w:rsidRPr="003304A1">
        <w:rPr>
          <w:rFonts w:ascii="Times New Roman" w:hAnsi="Times New Roman"/>
          <w:b/>
          <w:sz w:val="24"/>
          <w:szCs w:val="24"/>
        </w:rPr>
        <w:t xml:space="preserve">Residential Contractor </w:t>
      </w:r>
      <w:r>
        <w:rPr>
          <w:rFonts w:ascii="Times New Roman" w:hAnsi="Times New Roman"/>
          <w:b/>
          <w:sz w:val="24"/>
          <w:szCs w:val="24"/>
        </w:rPr>
        <w:t>Builder Application</w:t>
      </w:r>
    </w:p>
    <w:p w14:paraId="0ABC211D" w14:textId="77777777" w:rsidR="00D21121" w:rsidRPr="003304A1" w:rsidRDefault="00D21121" w:rsidP="00F0092F">
      <w:pPr>
        <w:spacing w:after="0"/>
        <w:jc w:val="both"/>
        <w:rPr>
          <w:rFonts w:ascii="Times New Roman" w:hAnsi="Times New Roman"/>
          <w:sz w:val="24"/>
          <w:szCs w:val="24"/>
        </w:rPr>
      </w:pPr>
    </w:p>
    <w:p w14:paraId="6E4F0677"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Date ___________________</w:t>
      </w:r>
    </w:p>
    <w:p w14:paraId="68B7E526" w14:textId="77777777" w:rsidR="00D21121" w:rsidRPr="003304A1" w:rsidRDefault="00D21121" w:rsidP="00F0092F">
      <w:pPr>
        <w:spacing w:after="0"/>
        <w:jc w:val="both"/>
        <w:rPr>
          <w:rFonts w:ascii="Times New Roman" w:hAnsi="Times New Roman"/>
          <w:sz w:val="24"/>
          <w:szCs w:val="24"/>
        </w:rPr>
      </w:pPr>
    </w:p>
    <w:p w14:paraId="71DEE34E"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TO:</w:t>
      </w:r>
      <w:r w:rsidRPr="003304A1">
        <w:rPr>
          <w:rFonts w:ascii="Times New Roman" w:hAnsi="Times New Roman"/>
          <w:sz w:val="24"/>
          <w:szCs w:val="24"/>
        </w:rPr>
        <w:tab/>
        <w:t>Architectural and Environmental Control Department (AECD)</w:t>
      </w:r>
    </w:p>
    <w:p w14:paraId="0EC314E2"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ab/>
        <w:t>Big Canoe Property Owners Association, Inc.</w:t>
      </w:r>
    </w:p>
    <w:p w14:paraId="6D04EB27" w14:textId="77777777" w:rsidR="00D21121" w:rsidRPr="003304A1" w:rsidRDefault="00D21121" w:rsidP="00F0092F">
      <w:pPr>
        <w:spacing w:after="0"/>
        <w:jc w:val="both"/>
        <w:rPr>
          <w:rFonts w:ascii="Times New Roman" w:hAnsi="Times New Roman"/>
          <w:sz w:val="24"/>
          <w:szCs w:val="24"/>
        </w:rPr>
      </w:pPr>
    </w:p>
    <w:p w14:paraId="70BE3B30" w14:textId="00692DD1"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Company name:  _____________</w:t>
      </w:r>
      <w:r w:rsidR="007426AF">
        <w:rPr>
          <w:rFonts w:ascii="Times New Roman" w:hAnsi="Times New Roman"/>
          <w:sz w:val="24"/>
          <w:szCs w:val="24"/>
        </w:rPr>
        <w:t>_________</w:t>
      </w:r>
      <w:r w:rsidRPr="003304A1">
        <w:rPr>
          <w:rFonts w:ascii="Times New Roman" w:hAnsi="Times New Roman"/>
          <w:sz w:val="24"/>
          <w:szCs w:val="24"/>
        </w:rPr>
        <w:t>____________________________</w:t>
      </w:r>
    </w:p>
    <w:p w14:paraId="4CF1A2BD"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Contact name: ____________________________________________________</w:t>
      </w:r>
    </w:p>
    <w:p w14:paraId="6CFD01B4" w14:textId="0DE7AFA1"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Address     _________________________________________________</w:t>
      </w:r>
      <w:r w:rsidR="007426AF">
        <w:rPr>
          <w:rFonts w:ascii="Times New Roman" w:hAnsi="Times New Roman"/>
          <w:sz w:val="24"/>
          <w:szCs w:val="24"/>
        </w:rPr>
        <w:t>_</w:t>
      </w:r>
      <w:r w:rsidRPr="003304A1">
        <w:rPr>
          <w:rFonts w:ascii="Times New Roman" w:hAnsi="Times New Roman"/>
          <w:sz w:val="24"/>
          <w:szCs w:val="24"/>
        </w:rPr>
        <w:t>_____</w:t>
      </w:r>
    </w:p>
    <w:p w14:paraId="41373673" w14:textId="0C49785A"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Cell phone __________________________________________________</w:t>
      </w:r>
      <w:r w:rsidR="007426AF">
        <w:rPr>
          <w:rFonts w:ascii="Times New Roman" w:hAnsi="Times New Roman"/>
          <w:sz w:val="24"/>
          <w:szCs w:val="24"/>
        </w:rPr>
        <w:t>_</w:t>
      </w:r>
      <w:r w:rsidRPr="003304A1">
        <w:rPr>
          <w:rFonts w:ascii="Times New Roman" w:hAnsi="Times New Roman"/>
          <w:sz w:val="24"/>
          <w:szCs w:val="24"/>
        </w:rPr>
        <w:t>____</w:t>
      </w:r>
    </w:p>
    <w:p w14:paraId="7E30AE85" w14:textId="5E0F5974"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Email Address ____________________________________________________</w:t>
      </w:r>
    </w:p>
    <w:p w14:paraId="2CA40EDE" w14:textId="77777777" w:rsidR="00D21121" w:rsidRPr="003304A1" w:rsidRDefault="00D21121" w:rsidP="00F0092F">
      <w:pPr>
        <w:spacing w:after="0"/>
        <w:jc w:val="both"/>
        <w:rPr>
          <w:rFonts w:ascii="Times New Roman" w:hAnsi="Times New Roman"/>
          <w:sz w:val="24"/>
          <w:szCs w:val="24"/>
        </w:rPr>
      </w:pPr>
    </w:p>
    <w:p w14:paraId="2CDB1984" w14:textId="77777777" w:rsidR="00D21121" w:rsidRPr="003304A1" w:rsidRDefault="00D21121" w:rsidP="007426AF">
      <w:pPr>
        <w:spacing w:after="0"/>
        <w:rPr>
          <w:rFonts w:ascii="Times New Roman" w:hAnsi="Times New Roman"/>
          <w:sz w:val="24"/>
          <w:szCs w:val="24"/>
        </w:rPr>
      </w:pPr>
      <w:r w:rsidRPr="003304A1">
        <w:rPr>
          <w:rFonts w:ascii="Times New Roman" w:hAnsi="Times New Roman"/>
          <w:sz w:val="24"/>
          <w:szCs w:val="24"/>
        </w:rPr>
        <w:t>Corporation_____</w:t>
      </w:r>
      <w:r w:rsidRPr="003304A1">
        <w:rPr>
          <w:rFonts w:ascii="Times New Roman" w:hAnsi="Times New Roman"/>
          <w:sz w:val="24"/>
          <w:szCs w:val="24"/>
        </w:rPr>
        <w:tab/>
        <w:t xml:space="preserve">    LLC ______    Partnership_____</w:t>
      </w:r>
      <w:r w:rsidRPr="003304A1">
        <w:rPr>
          <w:rFonts w:ascii="Times New Roman" w:hAnsi="Times New Roman"/>
          <w:sz w:val="24"/>
          <w:szCs w:val="24"/>
        </w:rPr>
        <w:tab/>
        <w:t xml:space="preserve">         </w:t>
      </w:r>
      <w:r w:rsidRPr="003304A1">
        <w:rPr>
          <w:rFonts w:ascii="Times New Roman" w:hAnsi="Times New Roman"/>
          <w:sz w:val="24"/>
          <w:szCs w:val="24"/>
        </w:rPr>
        <w:tab/>
        <w:t>Individual Proprietor________</w:t>
      </w:r>
    </w:p>
    <w:p w14:paraId="6C6E9FA3" w14:textId="4193B671" w:rsidR="00D21121" w:rsidRPr="003304A1" w:rsidRDefault="00D21121" w:rsidP="007426AF">
      <w:pPr>
        <w:spacing w:after="0"/>
        <w:rPr>
          <w:rFonts w:ascii="Times New Roman" w:hAnsi="Times New Roman"/>
          <w:sz w:val="24"/>
          <w:szCs w:val="24"/>
        </w:rPr>
      </w:pPr>
      <w:r w:rsidRPr="003304A1">
        <w:rPr>
          <w:rFonts w:ascii="Times New Roman" w:hAnsi="Times New Roman"/>
          <w:sz w:val="24"/>
          <w:szCs w:val="24"/>
        </w:rPr>
        <w:t>Number of years in construction</w:t>
      </w:r>
      <w:r w:rsidR="007426AF">
        <w:rPr>
          <w:rFonts w:ascii="Times New Roman" w:hAnsi="Times New Roman"/>
          <w:sz w:val="24"/>
          <w:szCs w:val="24"/>
        </w:rPr>
        <w:t xml:space="preserve"> </w:t>
      </w:r>
      <w:r w:rsidRPr="003304A1">
        <w:rPr>
          <w:rFonts w:ascii="Times New Roman" w:hAnsi="Times New Roman"/>
          <w:sz w:val="24"/>
          <w:szCs w:val="24"/>
        </w:rPr>
        <w:t>business__________________________________________________</w:t>
      </w:r>
    </w:p>
    <w:p w14:paraId="6AEF2361" w14:textId="77777777" w:rsidR="00D21121" w:rsidRPr="003304A1" w:rsidRDefault="00D21121" w:rsidP="00F0092F">
      <w:pPr>
        <w:spacing w:after="0"/>
        <w:jc w:val="both"/>
        <w:rPr>
          <w:rFonts w:ascii="Times New Roman" w:hAnsi="Times New Roman"/>
          <w:sz w:val="24"/>
          <w:szCs w:val="24"/>
        </w:rPr>
      </w:pPr>
    </w:p>
    <w:p w14:paraId="732D211E"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Employer Identification Number (EIN): _________________________</w:t>
      </w:r>
    </w:p>
    <w:p w14:paraId="255C76DC" w14:textId="77777777" w:rsidR="00D21121" w:rsidRPr="003304A1" w:rsidRDefault="00D21121" w:rsidP="00F0092F">
      <w:pPr>
        <w:spacing w:after="0"/>
        <w:jc w:val="both"/>
        <w:rPr>
          <w:rFonts w:ascii="Times New Roman" w:hAnsi="Times New Roman"/>
          <w:sz w:val="24"/>
          <w:szCs w:val="24"/>
        </w:rPr>
      </w:pPr>
    </w:p>
    <w:p w14:paraId="67488C3E"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List Officers, partners and principals and current addresses of each.</w:t>
      </w:r>
    </w:p>
    <w:p w14:paraId="65391ACF"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______________________________________________________________________________</w:t>
      </w:r>
    </w:p>
    <w:p w14:paraId="5AC673CE"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______________________________________________________________________________</w:t>
      </w:r>
    </w:p>
    <w:p w14:paraId="0A55824D"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______________________________________________________________________________</w:t>
      </w:r>
    </w:p>
    <w:p w14:paraId="0D747CFF"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ab/>
        <w:t xml:space="preserve">       </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 xml:space="preserve">  </w:t>
      </w:r>
      <w:r w:rsidRPr="003304A1">
        <w:rPr>
          <w:rFonts w:ascii="Times New Roman" w:hAnsi="Times New Roman"/>
          <w:sz w:val="24"/>
          <w:szCs w:val="24"/>
        </w:rPr>
        <w:tab/>
        <w:t xml:space="preserve"> </w:t>
      </w:r>
      <w:r w:rsidRPr="003304A1">
        <w:rPr>
          <w:rFonts w:ascii="Times New Roman" w:hAnsi="Times New Roman"/>
          <w:sz w:val="24"/>
          <w:szCs w:val="24"/>
        </w:rPr>
        <w:tab/>
      </w:r>
      <w:r w:rsidRPr="003304A1">
        <w:rPr>
          <w:rFonts w:ascii="Times New Roman" w:hAnsi="Times New Roman"/>
          <w:sz w:val="24"/>
          <w:szCs w:val="24"/>
        </w:rPr>
        <w:tab/>
        <w:t xml:space="preserve">        </w:t>
      </w:r>
    </w:p>
    <w:p w14:paraId="48EBFEE1"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Has business been conducted under any other names in past five (5) years? _______________</w:t>
      </w:r>
    </w:p>
    <w:p w14:paraId="209DD914"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If “yes,” give name and address of predecessor companies.</w:t>
      </w:r>
    </w:p>
    <w:p w14:paraId="629D97D9"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______________________________________________________________________________</w:t>
      </w:r>
    </w:p>
    <w:p w14:paraId="52D759E4"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______________________________________________________________________________</w:t>
      </w:r>
    </w:p>
    <w:p w14:paraId="2AA0558C"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______________________________________________________________________________</w:t>
      </w:r>
    </w:p>
    <w:p w14:paraId="63FEADE7" w14:textId="77777777" w:rsidR="00D21121" w:rsidRPr="003304A1" w:rsidRDefault="00D21121" w:rsidP="00F0092F">
      <w:pPr>
        <w:spacing w:after="0"/>
        <w:jc w:val="both"/>
        <w:rPr>
          <w:rFonts w:ascii="Times New Roman" w:hAnsi="Times New Roman"/>
          <w:sz w:val="24"/>
          <w:szCs w:val="24"/>
        </w:rPr>
      </w:pPr>
    </w:p>
    <w:p w14:paraId="3C627326" w14:textId="77777777" w:rsidR="00D21121" w:rsidRPr="003304A1" w:rsidRDefault="00D21121" w:rsidP="00F0092F">
      <w:pPr>
        <w:spacing w:after="0"/>
        <w:jc w:val="both"/>
        <w:rPr>
          <w:rFonts w:ascii="Times New Roman" w:hAnsi="Times New Roman"/>
          <w:sz w:val="24"/>
          <w:szCs w:val="24"/>
          <w:u w:val="single"/>
        </w:rPr>
      </w:pPr>
      <w:r w:rsidRPr="003304A1">
        <w:rPr>
          <w:rFonts w:ascii="Times New Roman" w:hAnsi="Times New Roman"/>
          <w:sz w:val="24"/>
          <w:szCs w:val="24"/>
          <w:u w:val="single"/>
        </w:rPr>
        <w:t>REQUIRED DOCUMENTS:</w:t>
      </w:r>
    </w:p>
    <w:p w14:paraId="27E858CA" w14:textId="77777777" w:rsidR="00D21121" w:rsidRPr="003304A1" w:rsidRDefault="00D21121" w:rsidP="00F0092F">
      <w:pPr>
        <w:spacing w:after="0"/>
        <w:jc w:val="both"/>
        <w:rPr>
          <w:rFonts w:ascii="Times New Roman" w:hAnsi="Times New Roman"/>
          <w:sz w:val="24"/>
          <w:szCs w:val="24"/>
        </w:rPr>
      </w:pPr>
    </w:p>
    <w:p w14:paraId="17A30B03" w14:textId="77777777" w:rsidR="00D21121" w:rsidRPr="003304A1" w:rsidRDefault="00D21121" w:rsidP="00F0092F">
      <w:pPr>
        <w:pStyle w:val="ListParagraph"/>
        <w:numPr>
          <w:ilvl w:val="0"/>
          <w:numId w:val="16"/>
        </w:numPr>
        <w:spacing w:after="0"/>
        <w:jc w:val="both"/>
        <w:rPr>
          <w:rFonts w:ascii="Times New Roman" w:hAnsi="Times New Roman"/>
          <w:sz w:val="24"/>
          <w:szCs w:val="24"/>
        </w:rPr>
      </w:pPr>
      <w:r w:rsidRPr="003304A1">
        <w:rPr>
          <w:rFonts w:ascii="Times New Roman" w:hAnsi="Times New Roman"/>
          <w:sz w:val="24"/>
          <w:szCs w:val="24"/>
        </w:rPr>
        <w:t>Attach a copy of the Residential Contractor from the State of Georgia.</w:t>
      </w:r>
    </w:p>
    <w:p w14:paraId="64EA2C75" w14:textId="77777777" w:rsidR="00D21121" w:rsidRPr="003304A1" w:rsidRDefault="00D21121" w:rsidP="00F0092F">
      <w:pPr>
        <w:pStyle w:val="ListParagraph"/>
        <w:numPr>
          <w:ilvl w:val="0"/>
          <w:numId w:val="16"/>
        </w:numPr>
        <w:spacing w:after="0"/>
        <w:jc w:val="both"/>
        <w:rPr>
          <w:rFonts w:ascii="Times New Roman" w:hAnsi="Times New Roman"/>
          <w:sz w:val="24"/>
          <w:szCs w:val="24"/>
        </w:rPr>
      </w:pPr>
      <w:r w:rsidRPr="003304A1">
        <w:rPr>
          <w:rFonts w:ascii="Times New Roman" w:hAnsi="Times New Roman"/>
          <w:sz w:val="24"/>
          <w:szCs w:val="24"/>
        </w:rPr>
        <w:t>Attach a copy of the Residential Contractor’s insurance certification/declaration page.</w:t>
      </w:r>
    </w:p>
    <w:p w14:paraId="06B87174" w14:textId="77777777" w:rsidR="00D21121" w:rsidRPr="003304A1" w:rsidRDefault="00D21121" w:rsidP="00F0092F">
      <w:pPr>
        <w:spacing w:after="0"/>
        <w:jc w:val="both"/>
        <w:rPr>
          <w:rFonts w:ascii="Times New Roman" w:hAnsi="Times New Roman"/>
          <w:sz w:val="24"/>
          <w:szCs w:val="24"/>
        </w:rPr>
      </w:pPr>
    </w:p>
    <w:p w14:paraId="6CE526A9" w14:textId="77777777" w:rsidR="00D21121" w:rsidRPr="003304A1" w:rsidRDefault="00D21121" w:rsidP="00F0092F">
      <w:pPr>
        <w:spacing w:after="0"/>
        <w:jc w:val="both"/>
        <w:rPr>
          <w:rFonts w:ascii="Times New Roman" w:hAnsi="Times New Roman"/>
          <w:iCs/>
          <w:sz w:val="24"/>
          <w:szCs w:val="24"/>
        </w:rPr>
      </w:pPr>
    </w:p>
    <w:p w14:paraId="2E091217" w14:textId="77777777" w:rsidR="00D21121" w:rsidRPr="003304A1" w:rsidRDefault="00D21121" w:rsidP="00F0092F">
      <w:pPr>
        <w:spacing w:after="0"/>
        <w:jc w:val="both"/>
        <w:rPr>
          <w:rFonts w:ascii="Times New Roman" w:hAnsi="Times New Roman"/>
          <w:iCs/>
          <w:sz w:val="24"/>
          <w:szCs w:val="24"/>
        </w:rPr>
      </w:pPr>
    </w:p>
    <w:p w14:paraId="2D07B707" w14:textId="77777777" w:rsidR="00D21121" w:rsidRPr="003304A1" w:rsidRDefault="00D21121" w:rsidP="00F0092F">
      <w:pPr>
        <w:spacing w:after="0"/>
        <w:jc w:val="both"/>
        <w:rPr>
          <w:rFonts w:ascii="Times New Roman" w:hAnsi="Times New Roman"/>
          <w:iCs/>
          <w:sz w:val="24"/>
          <w:szCs w:val="24"/>
        </w:rPr>
      </w:pPr>
    </w:p>
    <w:p w14:paraId="1C0543A3" w14:textId="77777777" w:rsidR="00D21121" w:rsidRPr="003304A1" w:rsidRDefault="00D21121" w:rsidP="00F0092F">
      <w:pPr>
        <w:spacing w:after="0"/>
        <w:jc w:val="both"/>
        <w:rPr>
          <w:rFonts w:ascii="Times New Roman" w:hAnsi="Times New Roman"/>
          <w:iCs/>
          <w:sz w:val="24"/>
          <w:szCs w:val="24"/>
        </w:rPr>
      </w:pPr>
    </w:p>
    <w:p w14:paraId="1100919E" w14:textId="77777777" w:rsidR="00D21121" w:rsidRPr="003304A1" w:rsidRDefault="00D21121" w:rsidP="00F0092F">
      <w:pPr>
        <w:spacing w:after="0"/>
        <w:jc w:val="both"/>
        <w:rPr>
          <w:rFonts w:ascii="Times New Roman" w:hAnsi="Times New Roman"/>
          <w:iCs/>
          <w:sz w:val="24"/>
          <w:szCs w:val="24"/>
        </w:rPr>
      </w:pPr>
    </w:p>
    <w:p w14:paraId="5DDF2639"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CERTIFICATION:</w:t>
      </w:r>
    </w:p>
    <w:p w14:paraId="54CA5204" w14:textId="77777777" w:rsidR="00D21121" w:rsidRPr="003304A1" w:rsidRDefault="00D21121" w:rsidP="00F0092F">
      <w:pPr>
        <w:spacing w:after="0"/>
        <w:jc w:val="both"/>
        <w:rPr>
          <w:rFonts w:ascii="Times New Roman" w:hAnsi="Times New Roman"/>
          <w:sz w:val="24"/>
          <w:szCs w:val="24"/>
        </w:rPr>
      </w:pPr>
    </w:p>
    <w:p w14:paraId="70B94036"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 xml:space="preserve"> I,  ______________________________________ have read and agree to be bound by the  Big Canoe Architectural and Environmental Control Standards and Big Canoe POA Governing Legal Documents and Rules and Regulations.  I specifically agree that I am responsible for the ongoing payment of the Builder’s Compliance Deposit and any fines issued.</w:t>
      </w:r>
    </w:p>
    <w:p w14:paraId="0DE152E1"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__________________________________________</w:t>
      </w:r>
    </w:p>
    <w:p w14:paraId="18352D93"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 xml:space="preserve">            (Signature)</w:t>
      </w:r>
    </w:p>
    <w:p w14:paraId="4B221DD8"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__________________________________________</w:t>
      </w:r>
    </w:p>
    <w:p w14:paraId="76DFBF35" w14:textId="77777777" w:rsidR="00D21121" w:rsidRPr="003304A1" w:rsidRDefault="00D21121" w:rsidP="00F0092F">
      <w:pPr>
        <w:spacing w:after="0"/>
        <w:jc w:val="both"/>
        <w:rPr>
          <w:rFonts w:ascii="Times New Roman" w:hAnsi="Times New Roman"/>
          <w:sz w:val="24"/>
          <w:szCs w:val="24"/>
          <w:vertAlign w:val="superscript"/>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 xml:space="preserve">            (Date)</w:t>
      </w:r>
    </w:p>
    <w:p w14:paraId="00B748FF" w14:textId="77777777" w:rsidR="00D21121" w:rsidRPr="003304A1" w:rsidRDefault="00D21121" w:rsidP="00F0092F">
      <w:pPr>
        <w:spacing w:after="0"/>
        <w:jc w:val="both"/>
        <w:rPr>
          <w:rFonts w:ascii="Times New Roman" w:hAnsi="Times New Roman"/>
          <w:sz w:val="24"/>
          <w:szCs w:val="24"/>
        </w:rPr>
      </w:pPr>
    </w:p>
    <w:p w14:paraId="1278121E"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 xml:space="preserve">CERTIFICATION:  </w:t>
      </w:r>
    </w:p>
    <w:p w14:paraId="235BB436" w14:textId="77777777" w:rsidR="00D21121" w:rsidRPr="003304A1" w:rsidRDefault="00D21121" w:rsidP="00F0092F">
      <w:pPr>
        <w:spacing w:after="0"/>
        <w:jc w:val="both"/>
        <w:rPr>
          <w:rFonts w:ascii="Times New Roman" w:hAnsi="Times New Roman"/>
          <w:iCs/>
          <w:sz w:val="24"/>
          <w:szCs w:val="24"/>
        </w:rPr>
      </w:pPr>
    </w:p>
    <w:p w14:paraId="101D3A26"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I,  ______________________________________, Owner, Principal, Managing Partner or Chief Officer of the Applicant swear that the information, including all attached financial statements and supplementary information is accurate and complete and may be relied on by The Big Canoe Architectural and Environmental Control Department for Builder application consideration.</w:t>
      </w:r>
    </w:p>
    <w:p w14:paraId="4C4C7A51" w14:textId="77777777" w:rsidR="00D21121" w:rsidRPr="003304A1" w:rsidRDefault="00D21121" w:rsidP="00F0092F">
      <w:pPr>
        <w:spacing w:after="0"/>
        <w:jc w:val="both"/>
        <w:rPr>
          <w:rFonts w:ascii="Times New Roman" w:hAnsi="Times New Roman"/>
          <w:sz w:val="24"/>
          <w:szCs w:val="24"/>
        </w:rPr>
      </w:pPr>
    </w:p>
    <w:p w14:paraId="2CFD4198"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ab/>
        <w:t>__________________________________________</w:t>
      </w:r>
    </w:p>
    <w:p w14:paraId="0ACA1D05"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ab/>
        <w:t>(Signature)</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p>
    <w:p w14:paraId="06C7F028" w14:textId="77777777" w:rsidR="00D21121" w:rsidRPr="003304A1" w:rsidRDefault="00D21121" w:rsidP="00F0092F">
      <w:pPr>
        <w:spacing w:after="0"/>
        <w:jc w:val="both"/>
        <w:rPr>
          <w:rFonts w:ascii="Times New Roman" w:hAnsi="Times New Roman"/>
          <w:iCs/>
          <w:sz w:val="24"/>
          <w:szCs w:val="24"/>
        </w:rPr>
      </w:pPr>
      <w:r w:rsidRPr="003304A1">
        <w:rPr>
          <w:rFonts w:ascii="Times New Roman" w:hAnsi="Times New Roman"/>
          <w:iCs/>
          <w:sz w:val="24"/>
          <w:szCs w:val="24"/>
        </w:rPr>
        <w:tab/>
        <w:t>__________________________________________</w:t>
      </w:r>
    </w:p>
    <w:p w14:paraId="3F54EFDE" w14:textId="77777777" w:rsidR="00D21121" w:rsidRPr="003304A1" w:rsidRDefault="00D21121" w:rsidP="00F0092F">
      <w:pPr>
        <w:spacing w:after="0"/>
        <w:jc w:val="both"/>
        <w:rPr>
          <w:rFonts w:ascii="Times New Roman" w:hAnsi="Times New Roman"/>
          <w:sz w:val="24"/>
          <w:szCs w:val="24"/>
          <w:vertAlign w:val="superscript"/>
        </w:rPr>
      </w:pPr>
      <w:r w:rsidRPr="003304A1">
        <w:rPr>
          <w:rFonts w:ascii="Times New Roman" w:hAnsi="Times New Roman"/>
          <w:i/>
          <w:sz w:val="24"/>
          <w:szCs w:val="24"/>
        </w:rPr>
        <w:tab/>
      </w:r>
      <w:r w:rsidRPr="003304A1">
        <w:rPr>
          <w:rFonts w:ascii="Times New Roman" w:hAnsi="Times New Roman"/>
          <w:sz w:val="24"/>
          <w:szCs w:val="24"/>
        </w:rPr>
        <w:t>(Date)</w:t>
      </w:r>
      <w:r w:rsidRPr="003304A1">
        <w:rPr>
          <w:rFonts w:ascii="Times New Roman" w:hAnsi="Times New Roman"/>
          <w:i/>
          <w:sz w:val="24"/>
          <w:szCs w:val="24"/>
        </w:rPr>
        <w:tab/>
      </w:r>
      <w:r w:rsidRPr="003304A1">
        <w:rPr>
          <w:rFonts w:ascii="Times New Roman" w:hAnsi="Times New Roman"/>
          <w:i/>
          <w:sz w:val="24"/>
          <w:szCs w:val="24"/>
        </w:rPr>
        <w:tab/>
      </w:r>
      <w:r w:rsidRPr="003304A1">
        <w:rPr>
          <w:rFonts w:ascii="Times New Roman" w:hAnsi="Times New Roman"/>
          <w:i/>
          <w:sz w:val="24"/>
          <w:szCs w:val="24"/>
        </w:rPr>
        <w:tab/>
      </w:r>
      <w:r w:rsidRPr="003304A1">
        <w:rPr>
          <w:rFonts w:ascii="Times New Roman" w:hAnsi="Times New Roman"/>
          <w:i/>
          <w:sz w:val="24"/>
          <w:szCs w:val="24"/>
        </w:rPr>
        <w:tab/>
      </w:r>
      <w:r w:rsidRPr="003304A1">
        <w:rPr>
          <w:rFonts w:ascii="Times New Roman" w:hAnsi="Times New Roman"/>
          <w:sz w:val="24"/>
          <w:szCs w:val="24"/>
        </w:rPr>
        <w:tab/>
      </w:r>
    </w:p>
    <w:p w14:paraId="38830079" w14:textId="77777777" w:rsidR="00D21121" w:rsidRPr="003304A1" w:rsidRDefault="00D21121" w:rsidP="00F0092F">
      <w:pPr>
        <w:spacing w:after="0"/>
        <w:jc w:val="both"/>
        <w:rPr>
          <w:rFonts w:ascii="Times New Roman" w:hAnsi="Times New Roman"/>
          <w:sz w:val="24"/>
          <w:szCs w:val="24"/>
        </w:rPr>
      </w:pPr>
    </w:p>
    <w:p w14:paraId="14B60038" w14:textId="77777777" w:rsidR="00D21121" w:rsidRPr="003304A1" w:rsidRDefault="00D21121" w:rsidP="00F0092F">
      <w:pPr>
        <w:spacing w:after="0"/>
        <w:jc w:val="both"/>
        <w:rPr>
          <w:rFonts w:ascii="Times New Roman" w:hAnsi="Times New Roman"/>
          <w:sz w:val="24"/>
          <w:szCs w:val="24"/>
        </w:rPr>
      </w:pPr>
    </w:p>
    <w:p w14:paraId="25332B27"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w:t>
      </w:r>
    </w:p>
    <w:p w14:paraId="370B4398" w14:textId="77777777" w:rsidR="00D21121" w:rsidRPr="003304A1" w:rsidRDefault="00D21121" w:rsidP="00F0092F">
      <w:pPr>
        <w:spacing w:after="0"/>
        <w:jc w:val="both"/>
        <w:rPr>
          <w:rFonts w:ascii="Times New Roman" w:hAnsi="Times New Roman"/>
          <w:sz w:val="24"/>
          <w:szCs w:val="24"/>
        </w:rPr>
      </w:pPr>
      <w:r w:rsidRPr="003304A1">
        <w:rPr>
          <w:rFonts w:ascii="Times New Roman" w:hAnsi="Times New Roman"/>
          <w:sz w:val="24"/>
          <w:szCs w:val="24"/>
        </w:rPr>
        <w:t xml:space="preserve">Applicant is Accepted    _____      Rejected_____ </w:t>
      </w:r>
    </w:p>
    <w:p w14:paraId="462D028C" w14:textId="77777777" w:rsidR="00D21121" w:rsidRPr="003304A1" w:rsidRDefault="00D21121" w:rsidP="00F0092F">
      <w:pPr>
        <w:spacing w:after="0"/>
        <w:jc w:val="both"/>
        <w:rPr>
          <w:rFonts w:ascii="Times New Roman" w:hAnsi="Times New Roman"/>
          <w:sz w:val="24"/>
          <w:szCs w:val="24"/>
        </w:rPr>
      </w:pPr>
    </w:p>
    <w:p w14:paraId="47C79704" w14:textId="77777777" w:rsidR="00D21121" w:rsidRPr="003304A1" w:rsidRDefault="00D21121" w:rsidP="00F0092F">
      <w:pPr>
        <w:jc w:val="both"/>
        <w:rPr>
          <w:rFonts w:ascii="Times New Roman" w:hAnsi="Times New Roman"/>
          <w:sz w:val="24"/>
          <w:szCs w:val="24"/>
        </w:rPr>
      </w:pPr>
      <w:r w:rsidRPr="003304A1">
        <w:rPr>
          <w:rFonts w:ascii="Times New Roman" w:hAnsi="Times New Roman"/>
          <w:sz w:val="24"/>
          <w:szCs w:val="24"/>
        </w:rPr>
        <w:t>Signed:__________________________________Date:_________________________</w:t>
      </w:r>
    </w:p>
    <w:p w14:paraId="4CF1DDAB" w14:textId="50CFC384" w:rsidR="00D21121" w:rsidRDefault="00D21121" w:rsidP="00F0092F">
      <w:pPr>
        <w:spacing w:after="160" w:line="278" w:lineRule="auto"/>
        <w:jc w:val="both"/>
      </w:pPr>
      <w:r>
        <w:br w:type="page"/>
      </w:r>
    </w:p>
    <w:p w14:paraId="160008B2" w14:textId="77777777" w:rsidR="00C83A6A" w:rsidRPr="003304A1" w:rsidRDefault="00C83A6A" w:rsidP="007426AF">
      <w:pPr>
        <w:spacing w:after="120" w:line="240" w:lineRule="auto"/>
        <w:jc w:val="center"/>
        <w:rPr>
          <w:rFonts w:ascii="Times New Roman" w:hAnsi="Times New Roman"/>
          <w:b/>
          <w:snapToGrid w:val="0"/>
          <w:sz w:val="24"/>
          <w:szCs w:val="24"/>
        </w:rPr>
      </w:pPr>
      <w:r w:rsidRPr="003304A1">
        <w:rPr>
          <w:rFonts w:ascii="Times New Roman" w:hAnsi="Times New Roman"/>
          <w:b/>
          <w:snapToGrid w:val="0"/>
          <w:sz w:val="24"/>
          <w:szCs w:val="24"/>
        </w:rPr>
        <w:lastRenderedPageBreak/>
        <w:t xml:space="preserve">APPENDIX </w:t>
      </w:r>
      <w:r>
        <w:rPr>
          <w:rFonts w:ascii="Times New Roman" w:hAnsi="Times New Roman"/>
          <w:b/>
          <w:snapToGrid w:val="0"/>
          <w:sz w:val="24"/>
          <w:szCs w:val="24"/>
        </w:rPr>
        <w:t>I</w:t>
      </w:r>
    </w:p>
    <w:p w14:paraId="1A5A4020" w14:textId="77777777" w:rsidR="00C83A6A" w:rsidRPr="003304A1" w:rsidRDefault="00C83A6A" w:rsidP="007426AF">
      <w:pPr>
        <w:jc w:val="center"/>
        <w:rPr>
          <w:rFonts w:ascii="Times New Roman" w:hAnsi="Times New Roman"/>
          <w:snapToGrid w:val="0"/>
          <w:sz w:val="24"/>
          <w:szCs w:val="24"/>
        </w:rPr>
      </w:pPr>
      <w:r w:rsidRPr="003304A1">
        <w:rPr>
          <w:rFonts w:ascii="Times New Roman" w:hAnsi="Times New Roman"/>
          <w:b/>
          <w:snapToGrid w:val="0"/>
          <w:sz w:val="24"/>
          <w:szCs w:val="24"/>
        </w:rPr>
        <w:t>Content of Surety Deposit Letter of Credit</w:t>
      </w:r>
    </w:p>
    <w:p w14:paraId="135ACC97" w14:textId="77777777" w:rsidR="00C83A6A" w:rsidRPr="003304A1" w:rsidRDefault="00C83A6A" w:rsidP="00F0092F">
      <w:pPr>
        <w:jc w:val="both"/>
        <w:rPr>
          <w:rFonts w:ascii="Times New Roman" w:hAnsi="Times New Roman"/>
          <w:snapToGrid w:val="0"/>
          <w:sz w:val="24"/>
          <w:szCs w:val="24"/>
        </w:rPr>
      </w:pPr>
      <w:r w:rsidRPr="003304A1">
        <w:rPr>
          <w:rFonts w:ascii="Times New Roman" w:hAnsi="Times New Roman"/>
          <w:snapToGrid w:val="0"/>
          <w:sz w:val="24"/>
          <w:szCs w:val="24"/>
        </w:rPr>
        <w:t>1. Since there is no standard letter of credit format, each letter of credit must be from a bank that is a member of the Federal Reserve System or insured by the FDIC or from a Savings and Loan Association that is insured by the FSLIC and must include the following:</w:t>
      </w:r>
    </w:p>
    <w:p w14:paraId="1D6782D7" w14:textId="04B08B4F" w:rsidR="00C83A6A" w:rsidRPr="003304A1" w:rsidRDefault="005F5FFD" w:rsidP="00F0092F">
      <w:pPr>
        <w:spacing w:after="0"/>
        <w:jc w:val="both"/>
        <w:rPr>
          <w:rFonts w:ascii="Times New Roman" w:hAnsi="Times New Roman"/>
          <w:snapToGrid w:val="0"/>
          <w:sz w:val="24"/>
          <w:szCs w:val="24"/>
        </w:rPr>
      </w:pPr>
      <w:sdt>
        <w:sdtPr>
          <w:rPr>
            <w:rFonts w:ascii="Times New Roman" w:hAnsi="Times New Roman"/>
            <w:snapToGrid w:val="0"/>
            <w:sz w:val="24"/>
            <w:szCs w:val="24"/>
          </w:rPr>
          <w:id w:val="-987166251"/>
          <w:docPartObj>
            <w:docPartGallery w:val="Watermarks"/>
          </w:docPartObj>
        </w:sdtPr>
        <w:sdtEndPr/>
        <w:sdtContent>
          <w:r w:rsidR="00C83A6A" w:rsidRPr="003304A1">
            <w:rPr>
              <w:rFonts w:ascii="Times New Roman" w:hAnsi="Times New Roman"/>
              <w:noProof/>
              <w:snapToGrid w:val="0"/>
              <w:sz w:val="24"/>
              <w:szCs w:val="24"/>
            </w:rPr>
            <mc:AlternateContent>
              <mc:Choice Requires="wps">
                <w:drawing>
                  <wp:anchor distT="0" distB="0" distL="114300" distR="114300" simplePos="0" relativeHeight="251661312" behindDoc="1" locked="0" layoutInCell="0" allowOverlap="1" wp14:anchorId="6793F8B1" wp14:editId="32B89A29">
                    <wp:simplePos x="0" y="0"/>
                    <wp:positionH relativeFrom="margin">
                      <wp:posOffset>-56515</wp:posOffset>
                    </wp:positionH>
                    <wp:positionV relativeFrom="margin">
                      <wp:posOffset>1316355</wp:posOffset>
                    </wp:positionV>
                    <wp:extent cx="5865495" cy="2513965"/>
                    <wp:effectExtent l="0" t="1449705" r="0" b="11036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1C6777" w14:textId="77777777" w:rsidR="00C83A6A" w:rsidRDefault="00C83A6A" w:rsidP="00C83A6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93F8B1" id="_x0000_t202" coordsize="21600,21600" o:spt="202" path="m,l,21600r21600,l21600,xe">
                    <v:stroke joinstyle="miter"/>
                    <v:path gradientshapeok="t" o:connecttype="rect"/>
                  </v:shapetype>
                  <v:shape id="Text Box 3" o:spid="_x0000_s1026" type="#_x0000_t202" style="position:absolute;left:0;text-align:left;margin-left:-4.45pt;margin-top:103.65pt;width:461.85pt;height:197.95pt;rotation:-45;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" o:allowincell="f" filled="f" stroked="f">
                    <v:stroke joinstyle="round"/>
                    <o:lock v:ext="edit" shapetype="t"/>
                    <v:textbox style="mso-fit-shape-to-text:t">
                      <w:txbxContent>
                        <w:p w14:paraId="6F1C6777" w14:textId="77777777" w:rsidR="00C83A6A" w:rsidRDefault="00C83A6A" w:rsidP="00C83A6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SAMPLE</w:t>
                          </w:r>
                        </w:p>
                      </w:txbxContent>
                    </v:textbox>
                    <w10:wrap anchorx="margin" anchory="margin"/>
                  </v:shape>
                </w:pict>
              </mc:Fallback>
            </mc:AlternateContent>
          </w:r>
        </w:sdtContent>
      </w:sdt>
      <w:r w:rsidR="00C83A6A" w:rsidRPr="003304A1">
        <w:rPr>
          <w:rFonts w:ascii="Times New Roman" w:hAnsi="Times New Roman"/>
          <w:snapToGrid w:val="0"/>
          <w:sz w:val="24"/>
          <w:szCs w:val="24"/>
        </w:rPr>
        <w:t>a.</w:t>
      </w:r>
      <w:r w:rsidR="00C83A6A" w:rsidRPr="003304A1">
        <w:rPr>
          <w:rFonts w:ascii="Times New Roman" w:hAnsi="Times New Roman"/>
          <w:snapToGrid w:val="0"/>
          <w:sz w:val="24"/>
          <w:szCs w:val="24"/>
        </w:rPr>
        <w:tab/>
        <w:t>Letter of credit number</w:t>
      </w:r>
    </w:p>
    <w:p w14:paraId="27133E9C" w14:textId="77777777" w:rsidR="00C83A6A" w:rsidRPr="003304A1" w:rsidRDefault="00C83A6A" w:rsidP="00F0092F">
      <w:pPr>
        <w:tabs>
          <w:tab w:val="left" w:pos="720"/>
        </w:tabs>
        <w:spacing w:after="0"/>
        <w:ind w:left="720" w:hanging="720"/>
        <w:jc w:val="both"/>
        <w:rPr>
          <w:rFonts w:ascii="Times New Roman" w:hAnsi="Times New Roman"/>
          <w:snapToGrid w:val="0"/>
          <w:sz w:val="24"/>
          <w:szCs w:val="24"/>
        </w:rPr>
      </w:pPr>
    </w:p>
    <w:p w14:paraId="2855AB9C" w14:textId="03DD03EF" w:rsidR="00C83A6A" w:rsidRPr="003304A1" w:rsidRDefault="00C83A6A" w:rsidP="00F0092F">
      <w:pPr>
        <w:tabs>
          <w:tab w:val="left" w:pos="720"/>
        </w:tabs>
        <w:spacing w:after="0"/>
        <w:ind w:left="720" w:hanging="720"/>
        <w:jc w:val="both"/>
        <w:rPr>
          <w:rFonts w:ascii="Times New Roman" w:hAnsi="Times New Roman"/>
          <w:snapToGrid w:val="0"/>
          <w:sz w:val="24"/>
          <w:szCs w:val="24"/>
        </w:rPr>
      </w:pPr>
      <w:r w:rsidRPr="003304A1">
        <w:rPr>
          <w:rFonts w:ascii="Times New Roman" w:hAnsi="Times New Roman"/>
          <w:snapToGrid w:val="0"/>
          <w:sz w:val="24"/>
          <w:szCs w:val="24"/>
        </w:rPr>
        <w:t>b.</w:t>
      </w:r>
      <w:r w:rsidRPr="003304A1">
        <w:rPr>
          <w:rFonts w:ascii="Times New Roman" w:hAnsi="Times New Roman"/>
          <w:snapToGrid w:val="0"/>
          <w:sz w:val="24"/>
          <w:szCs w:val="24"/>
        </w:rPr>
        <w:tab/>
        <w:t>Statement that the letter of credit is irrevocable and may not be revoked prior to the expiration date</w:t>
      </w:r>
    </w:p>
    <w:p w14:paraId="79A53757" w14:textId="77777777" w:rsidR="00C83A6A" w:rsidRPr="003304A1" w:rsidRDefault="00C83A6A" w:rsidP="00F0092F">
      <w:pPr>
        <w:tabs>
          <w:tab w:val="left" w:pos="720"/>
        </w:tabs>
        <w:spacing w:after="0"/>
        <w:ind w:left="720" w:hanging="720"/>
        <w:jc w:val="both"/>
        <w:rPr>
          <w:rFonts w:ascii="Times New Roman" w:hAnsi="Times New Roman"/>
          <w:snapToGrid w:val="0"/>
          <w:sz w:val="24"/>
          <w:szCs w:val="24"/>
        </w:rPr>
      </w:pPr>
    </w:p>
    <w:p w14:paraId="5249033C" w14:textId="50EC9E12" w:rsidR="00C83A6A" w:rsidRPr="003304A1" w:rsidRDefault="00C83A6A" w:rsidP="00F0092F">
      <w:pPr>
        <w:tabs>
          <w:tab w:val="left" w:pos="720"/>
        </w:tabs>
        <w:spacing w:after="0"/>
        <w:ind w:left="720" w:hanging="720"/>
        <w:jc w:val="both"/>
        <w:rPr>
          <w:rFonts w:ascii="Times New Roman" w:hAnsi="Times New Roman"/>
          <w:snapToGrid w:val="0"/>
          <w:sz w:val="24"/>
          <w:szCs w:val="24"/>
        </w:rPr>
      </w:pPr>
      <w:r w:rsidRPr="003304A1">
        <w:rPr>
          <w:rFonts w:ascii="Times New Roman" w:hAnsi="Times New Roman"/>
          <w:snapToGrid w:val="0"/>
          <w:sz w:val="24"/>
          <w:szCs w:val="24"/>
        </w:rPr>
        <w:t>c.</w:t>
      </w:r>
      <w:r w:rsidRPr="003304A1">
        <w:rPr>
          <w:rFonts w:ascii="Times New Roman" w:hAnsi="Times New Roman"/>
          <w:snapToGrid w:val="0"/>
          <w:sz w:val="24"/>
          <w:szCs w:val="24"/>
        </w:rPr>
        <w:tab/>
        <w:t>The name of the Property Owner, lot number, performance statement and the citation: “Class “A” Covenants dated October 9, 1972, Article II, Section 1, Paragraphs (e) and (f)”</w:t>
      </w:r>
    </w:p>
    <w:p w14:paraId="560DEDBC" w14:textId="77777777" w:rsidR="00C83A6A" w:rsidRPr="003304A1" w:rsidRDefault="00C83A6A" w:rsidP="00F0092F">
      <w:pPr>
        <w:tabs>
          <w:tab w:val="left" w:pos="720"/>
        </w:tabs>
        <w:spacing w:after="0"/>
        <w:ind w:left="720" w:hanging="720"/>
        <w:jc w:val="both"/>
        <w:rPr>
          <w:rFonts w:ascii="Times New Roman" w:hAnsi="Times New Roman"/>
          <w:snapToGrid w:val="0"/>
          <w:sz w:val="24"/>
          <w:szCs w:val="24"/>
        </w:rPr>
      </w:pPr>
    </w:p>
    <w:p w14:paraId="6F663670" w14:textId="207905DD" w:rsidR="00C83A6A" w:rsidRPr="003304A1" w:rsidRDefault="00C83A6A" w:rsidP="00F0092F">
      <w:pPr>
        <w:tabs>
          <w:tab w:val="left" w:pos="720"/>
        </w:tabs>
        <w:spacing w:after="0"/>
        <w:ind w:left="720" w:hanging="720"/>
        <w:jc w:val="both"/>
        <w:rPr>
          <w:rFonts w:ascii="Times New Roman" w:hAnsi="Times New Roman"/>
          <w:snapToGrid w:val="0"/>
          <w:sz w:val="24"/>
          <w:szCs w:val="24"/>
        </w:rPr>
      </w:pPr>
      <w:r w:rsidRPr="003304A1">
        <w:rPr>
          <w:rFonts w:ascii="Times New Roman" w:hAnsi="Times New Roman"/>
          <w:snapToGrid w:val="0"/>
          <w:sz w:val="24"/>
          <w:szCs w:val="24"/>
        </w:rPr>
        <w:t>d.</w:t>
      </w:r>
      <w:r w:rsidRPr="003304A1">
        <w:rPr>
          <w:rFonts w:ascii="Times New Roman" w:hAnsi="Times New Roman"/>
          <w:snapToGrid w:val="0"/>
          <w:sz w:val="24"/>
          <w:szCs w:val="24"/>
        </w:rPr>
        <w:tab/>
        <w:t>The total credit extended, i.e. the maximum limit, equal to 10% of the reasonable construction cost of the home or $30,000, whichever is the greater amount</w:t>
      </w:r>
    </w:p>
    <w:p w14:paraId="3F434B2B" w14:textId="77777777" w:rsidR="00C83A6A" w:rsidRPr="003304A1" w:rsidRDefault="00C83A6A" w:rsidP="00F0092F">
      <w:pPr>
        <w:tabs>
          <w:tab w:val="left" w:pos="720"/>
        </w:tabs>
        <w:spacing w:after="0"/>
        <w:ind w:left="720" w:hanging="720"/>
        <w:jc w:val="both"/>
        <w:rPr>
          <w:rFonts w:ascii="Times New Roman" w:hAnsi="Times New Roman"/>
          <w:snapToGrid w:val="0"/>
          <w:sz w:val="24"/>
          <w:szCs w:val="24"/>
        </w:rPr>
      </w:pPr>
    </w:p>
    <w:p w14:paraId="13A77A6E" w14:textId="5DE2A349" w:rsidR="00C83A6A" w:rsidRPr="003304A1" w:rsidRDefault="00C83A6A" w:rsidP="00F0092F">
      <w:pPr>
        <w:tabs>
          <w:tab w:val="left" w:pos="720"/>
        </w:tabs>
        <w:spacing w:after="0"/>
        <w:ind w:left="720" w:hanging="720"/>
        <w:jc w:val="both"/>
        <w:rPr>
          <w:rFonts w:ascii="Times New Roman" w:hAnsi="Times New Roman"/>
          <w:snapToGrid w:val="0"/>
          <w:sz w:val="24"/>
          <w:szCs w:val="24"/>
        </w:rPr>
      </w:pPr>
      <w:r w:rsidRPr="003304A1">
        <w:rPr>
          <w:rFonts w:ascii="Times New Roman" w:hAnsi="Times New Roman"/>
          <w:snapToGrid w:val="0"/>
          <w:sz w:val="24"/>
          <w:szCs w:val="24"/>
        </w:rPr>
        <w:t>e.</w:t>
      </w:r>
      <w:r w:rsidRPr="003304A1">
        <w:rPr>
          <w:rFonts w:ascii="Times New Roman" w:hAnsi="Times New Roman"/>
          <w:snapToGrid w:val="0"/>
          <w:sz w:val="24"/>
          <w:szCs w:val="24"/>
        </w:rPr>
        <w:tab/>
        <w:t>An authorization to draw sight drafts upon the issuing institution in favor of Big Canoe Property Owners Association, Inc.</w:t>
      </w:r>
    </w:p>
    <w:p w14:paraId="1B107E38" w14:textId="77777777" w:rsidR="00C83A6A" w:rsidRPr="003304A1" w:rsidRDefault="00C83A6A" w:rsidP="00F0092F">
      <w:pPr>
        <w:tabs>
          <w:tab w:val="left" w:pos="720"/>
        </w:tabs>
        <w:spacing w:after="0"/>
        <w:ind w:left="720" w:hanging="720"/>
        <w:jc w:val="both"/>
        <w:rPr>
          <w:rFonts w:ascii="Times New Roman" w:hAnsi="Times New Roman"/>
          <w:snapToGrid w:val="0"/>
          <w:sz w:val="24"/>
          <w:szCs w:val="24"/>
        </w:rPr>
      </w:pPr>
    </w:p>
    <w:p w14:paraId="62C6DCEB" w14:textId="5A9F039B" w:rsidR="00C83A6A" w:rsidRPr="003304A1" w:rsidRDefault="00C83A6A" w:rsidP="00F0092F">
      <w:pPr>
        <w:tabs>
          <w:tab w:val="left" w:pos="720"/>
        </w:tabs>
        <w:spacing w:after="0"/>
        <w:ind w:left="720" w:hanging="720"/>
        <w:jc w:val="both"/>
        <w:rPr>
          <w:rFonts w:ascii="Times New Roman" w:hAnsi="Times New Roman"/>
          <w:snapToGrid w:val="0"/>
          <w:sz w:val="24"/>
          <w:szCs w:val="24"/>
        </w:rPr>
      </w:pPr>
      <w:r w:rsidRPr="003304A1">
        <w:rPr>
          <w:rFonts w:ascii="Times New Roman" w:hAnsi="Times New Roman"/>
          <w:snapToGrid w:val="0"/>
          <w:sz w:val="24"/>
          <w:szCs w:val="24"/>
        </w:rPr>
        <w:t>f.</w:t>
      </w:r>
      <w:r w:rsidRPr="003304A1">
        <w:rPr>
          <w:rFonts w:ascii="Times New Roman" w:hAnsi="Times New Roman"/>
          <w:snapToGrid w:val="0"/>
          <w:sz w:val="24"/>
          <w:szCs w:val="24"/>
        </w:rPr>
        <w:tab/>
        <w:t>Statement that the letter of credit number appearing on the sight draft is sufficient identification for honoring the letter of credit</w:t>
      </w:r>
    </w:p>
    <w:p w14:paraId="02161484" w14:textId="77777777" w:rsidR="00C83A6A" w:rsidRPr="003304A1" w:rsidRDefault="00C83A6A" w:rsidP="00F0092F">
      <w:pPr>
        <w:tabs>
          <w:tab w:val="left" w:pos="720"/>
        </w:tabs>
        <w:spacing w:after="0"/>
        <w:ind w:left="720" w:hanging="720"/>
        <w:jc w:val="both"/>
        <w:rPr>
          <w:rFonts w:ascii="Times New Roman" w:hAnsi="Times New Roman"/>
          <w:snapToGrid w:val="0"/>
          <w:sz w:val="24"/>
          <w:szCs w:val="24"/>
        </w:rPr>
      </w:pPr>
    </w:p>
    <w:p w14:paraId="241DCA12" w14:textId="215A3437" w:rsidR="00C83A6A" w:rsidRPr="003304A1" w:rsidRDefault="00C83A6A" w:rsidP="00F0092F">
      <w:pPr>
        <w:tabs>
          <w:tab w:val="left" w:pos="720"/>
        </w:tabs>
        <w:spacing w:after="0"/>
        <w:ind w:left="720" w:hanging="720"/>
        <w:jc w:val="both"/>
        <w:rPr>
          <w:rFonts w:ascii="Times New Roman" w:hAnsi="Times New Roman"/>
          <w:snapToGrid w:val="0"/>
          <w:sz w:val="24"/>
          <w:szCs w:val="24"/>
        </w:rPr>
      </w:pPr>
      <w:r w:rsidRPr="003304A1">
        <w:rPr>
          <w:rFonts w:ascii="Times New Roman" w:hAnsi="Times New Roman"/>
          <w:snapToGrid w:val="0"/>
          <w:sz w:val="24"/>
          <w:szCs w:val="24"/>
        </w:rPr>
        <w:t>g.</w:t>
      </w:r>
      <w:r w:rsidRPr="003304A1">
        <w:rPr>
          <w:rFonts w:ascii="Times New Roman" w:hAnsi="Times New Roman"/>
          <w:snapToGrid w:val="0"/>
          <w:sz w:val="24"/>
          <w:szCs w:val="24"/>
        </w:rPr>
        <w:tab/>
        <w:t>A specific expiration date for presentation of sight drafts for payment which is no less than 12 months from the date of issue</w:t>
      </w:r>
    </w:p>
    <w:p w14:paraId="25DDDE46" w14:textId="77777777" w:rsidR="00C83A6A" w:rsidRPr="003304A1" w:rsidRDefault="00C83A6A" w:rsidP="00F0092F">
      <w:pPr>
        <w:tabs>
          <w:tab w:val="left" w:pos="720"/>
        </w:tabs>
        <w:spacing w:after="0"/>
        <w:ind w:left="720" w:hanging="720"/>
        <w:jc w:val="both"/>
        <w:rPr>
          <w:rFonts w:ascii="Times New Roman" w:hAnsi="Times New Roman"/>
          <w:snapToGrid w:val="0"/>
          <w:sz w:val="24"/>
          <w:szCs w:val="24"/>
        </w:rPr>
      </w:pPr>
    </w:p>
    <w:p w14:paraId="4BA4E3B8" w14:textId="1C91F2D5" w:rsidR="00C83A6A" w:rsidRPr="003304A1" w:rsidRDefault="00C83A6A" w:rsidP="00F0092F">
      <w:pPr>
        <w:tabs>
          <w:tab w:val="left" w:pos="720"/>
        </w:tabs>
        <w:spacing w:after="0"/>
        <w:ind w:left="720" w:hanging="720"/>
        <w:jc w:val="both"/>
        <w:rPr>
          <w:rFonts w:ascii="Times New Roman" w:hAnsi="Times New Roman"/>
          <w:snapToGrid w:val="0"/>
          <w:sz w:val="24"/>
          <w:szCs w:val="24"/>
        </w:rPr>
      </w:pPr>
      <w:r w:rsidRPr="003304A1">
        <w:rPr>
          <w:rFonts w:ascii="Times New Roman" w:hAnsi="Times New Roman"/>
          <w:snapToGrid w:val="0"/>
          <w:sz w:val="24"/>
          <w:szCs w:val="24"/>
        </w:rPr>
        <w:t>h.</w:t>
      </w:r>
      <w:r w:rsidRPr="003304A1">
        <w:rPr>
          <w:rFonts w:ascii="Times New Roman" w:hAnsi="Times New Roman"/>
          <w:snapToGrid w:val="0"/>
          <w:sz w:val="24"/>
          <w:szCs w:val="24"/>
        </w:rPr>
        <w:tab/>
        <w:t>Notice of expiration date given to Property Owner 30 days prior to expiration</w:t>
      </w:r>
    </w:p>
    <w:p w14:paraId="0FC0DDD7" w14:textId="77777777" w:rsidR="00C83A6A" w:rsidRPr="003304A1" w:rsidRDefault="00C83A6A" w:rsidP="00F0092F">
      <w:pPr>
        <w:jc w:val="both"/>
        <w:rPr>
          <w:rFonts w:ascii="Times New Roman" w:hAnsi="Times New Roman"/>
          <w:snapToGrid w:val="0"/>
          <w:sz w:val="24"/>
          <w:szCs w:val="24"/>
        </w:rPr>
      </w:pPr>
    </w:p>
    <w:p w14:paraId="750B4C55" w14:textId="77777777" w:rsidR="00C83A6A" w:rsidRPr="003304A1" w:rsidRDefault="00C83A6A" w:rsidP="00F0092F">
      <w:pPr>
        <w:jc w:val="both"/>
        <w:rPr>
          <w:rFonts w:ascii="Times New Roman" w:hAnsi="Times New Roman"/>
          <w:snapToGrid w:val="0"/>
          <w:sz w:val="24"/>
          <w:szCs w:val="24"/>
        </w:rPr>
      </w:pPr>
    </w:p>
    <w:p w14:paraId="4D7C40CE" w14:textId="77777777" w:rsidR="00C83A6A" w:rsidRPr="003304A1" w:rsidRDefault="00C83A6A" w:rsidP="00F0092F">
      <w:pPr>
        <w:jc w:val="both"/>
        <w:rPr>
          <w:rFonts w:ascii="Times New Roman" w:hAnsi="Times New Roman"/>
          <w:snapToGrid w:val="0"/>
          <w:sz w:val="24"/>
          <w:szCs w:val="24"/>
        </w:rPr>
      </w:pPr>
    </w:p>
    <w:p w14:paraId="32CEF647" w14:textId="77777777" w:rsidR="00C83A6A" w:rsidRPr="003304A1" w:rsidRDefault="00C83A6A" w:rsidP="00F0092F">
      <w:pPr>
        <w:jc w:val="both"/>
        <w:rPr>
          <w:rFonts w:ascii="Times New Roman" w:hAnsi="Times New Roman"/>
          <w:snapToGrid w:val="0"/>
          <w:sz w:val="24"/>
          <w:szCs w:val="24"/>
        </w:rPr>
      </w:pPr>
    </w:p>
    <w:p w14:paraId="48CADAA8" w14:textId="77777777" w:rsidR="00C83A6A" w:rsidRPr="003304A1" w:rsidRDefault="00C83A6A" w:rsidP="00F0092F">
      <w:pPr>
        <w:jc w:val="both"/>
        <w:rPr>
          <w:rFonts w:ascii="Times New Roman" w:hAnsi="Times New Roman"/>
          <w:snapToGrid w:val="0"/>
          <w:sz w:val="24"/>
          <w:szCs w:val="24"/>
        </w:rPr>
      </w:pPr>
    </w:p>
    <w:p w14:paraId="29334935" w14:textId="77777777" w:rsidR="00C83A6A" w:rsidRPr="003304A1" w:rsidRDefault="00C83A6A" w:rsidP="00F0092F">
      <w:pPr>
        <w:jc w:val="both"/>
        <w:rPr>
          <w:rFonts w:ascii="Times New Roman" w:hAnsi="Times New Roman"/>
          <w:snapToGrid w:val="0"/>
          <w:sz w:val="24"/>
          <w:szCs w:val="24"/>
        </w:rPr>
      </w:pPr>
    </w:p>
    <w:p w14:paraId="2F8C387E" w14:textId="77777777" w:rsidR="00C83A6A" w:rsidRPr="003304A1" w:rsidRDefault="00C83A6A" w:rsidP="00F0092F">
      <w:pPr>
        <w:jc w:val="both"/>
        <w:rPr>
          <w:rFonts w:ascii="Times New Roman" w:hAnsi="Times New Roman"/>
          <w:snapToGrid w:val="0"/>
          <w:sz w:val="24"/>
          <w:szCs w:val="24"/>
        </w:rPr>
      </w:pPr>
    </w:p>
    <w:p w14:paraId="31600321" w14:textId="77777777" w:rsidR="00C83A6A" w:rsidRPr="003304A1" w:rsidRDefault="00C83A6A" w:rsidP="00F0092F">
      <w:pPr>
        <w:jc w:val="both"/>
        <w:rPr>
          <w:rFonts w:ascii="Times New Roman" w:hAnsi="Times New Roman"/>
          <w:snapToGrid w:val="0"/>
          <w:sz w:val="24"/>
          <w:szCs w:val="24"/>
        </w:rPr>
      </w:pPr>
    </w:p>
    <w:p w14:paraId="4B64DC29" w14:textId="77777777" w:rsidR="00C83A6A" w:rsidRPr="003304A1" w:rsidRDefault="00C83A6A" w:rsidP="00F0092F">
      <w:pPr>
        <w:jc w:val="both"/>
        <w:rPr>
          <w:rFonts w:ascii="Times New Roman" w:hAnsi="Times New Roman"/>
          <w:snapToGrid w:val="0"/>
          <w:sz w:val="24"/>
          <w:szCs w:val="24"/>
        </w:rPr>
      </w:pPr>
    </w:p>
    <w:p w14:paraId="775EDC32" w14:textId="77777777" w:rsidR="00C83A6A" w:rsidRPr="003304A1" w:rsidRDefault="00C83A6A" w:rsidP="00F0092F">
      <w:pPr>
        <w:jc w:val="both"/>
        <w:rPr>
          <w:rFonts w:ascii="Times New Roman" w:hAnsi="Times New Roman"/>
          <w:snapToGrid w:val="0"/>
          <w:sz w:val="24"/>
          <w:szCs w:val="24"/>
        </w:rPr>
      </w:pPr>
      <w:r w:rsidRPr="003304A1">
        <w:rPr>
          <w:rFonts w:ascii="Times New Roman" w:hAnsi="Times New Roman"/>
          <w:snapToGrid w:val="0"/>
          <w:sz w:val="24"/>
          <w:szCs w:val="24"/>
        </w:rPr>
        <w:lastRenderedPageBreak/>
        <w:t>2. Sample Letter of Credit (Descriptive, not Prescriptive)</w:t>
      </w:r>
    </w:p>
    <w:p w14:paraId="0D325910" w14:textId="77777777" w:rsidR="00C83A6A" w:rsidRPr="003304A1" w:rsidRDefault="00C83A6A" w:rsidP="00F0092F">
      <w:pPr>
        <w:spacing w:after="0"/>
        <w:jc w:val="both"/>
        <w:rPr>
          <w:rFonts w:ascii="Times New Roman" w:hAnsi="Times New Roman"/>
          <w:snapToGrid w:val="0"/>
          <w:sz w:val="24"/>
          <w:szCs w:val="24"/>
        </w:rPr>
      </w:pPr>
      <w:r w:rsidRPr="003304A1">
        <w:rPr>
          <w:rFonts w:ascii="Times New Roman" w:hAnsi="Times New Roman"/>
          <w:snapToGrid w:val="0"/>
          <w:sz w:val="24"/>
          <w:szCs w:val="24"/>
        </w:rPr>
        <w:t>Letterhead of Issuing Bank or Institution</w:t>
      </w:r>
    </w:p>
    <w:p w14:paraId="5F8F67B1" w14:textId="77777777" w:rsidR="00C83A6A" w:rsidRPr="003304A1" w:rsidRDefault="00C83A6A" w:rsidP="00F0092F">
      <w:pPr>
        <w:spacing w:after="0"/>
        <w:jc w:val="both"/>
        <w:rPr>
          <w:rFonts w:ascii="Times New Roman" w:hAnsi="Times New Roman"/>
          <w:snapToGrid w:val="0"/>
          <w:sz w:val="24"/>
          <w:szCs w:val="24"/>
        </w:rPr>
      </w:pPr>
      <w:r w:rsidRPr="003304A1">
        <w:rPr>
          <w:rFonts w:ascii="Times New Roman" w:hAnsi="Times New Roman"/>
          <w:snapToGrid w:val="0"/>
          <w:sz w:val="24"/>
          <w:szCs w:val="24"/>
        </w:rPr>
        <w:t>Date of Issue__________________________________</w:t>
      </w:r>
    </w:p>
    <w:p w14:paraId="1B89E9F0" w14:textId="77777777" w:rsidR="00C83A6A" w:rsidRPr="003304A1" w:rsidRDefault="00C83A6A" w:rsidP="00F0092F">
      <w:pPr>
        <w:spacing w:after="0"/>
        <w:jc w:val="both"/>
        <w:rPr>
          <w:rFonts w:ascii="Times New Roman" w:hAnsi="Times New Roman"/>
          <w:snapToGrid w:val="0"/>
          <w:sz w:val="24"/>
          <w:szCs w:val="24"/>
        </w:rPr>
      </w:pPr>
      <w:r w:rsidRPr="003304A1">
        <w:rPr>
          <w:rFonts w:ascii="Times New Roman" w:hAnsi="Times New Roman"/>
          <w:snapToGrid w:val="0"/>
          <w:sz w:val="24"/>
          <w:szCs w:val="24"/>
        </w:rPr>
        <w:t>Date of Expiration______________________________</w:t>
      </w:r>
    </w:p>
    <w:p w14:paraId="14E0609A" w14:textId="77777777" w:rsidR="00C83A6A" w:rsidRPr="003304A1" w:rsidRDefault="00C83A6A" w:rsidP="00F0092F">
      <w:pPr>
        <w:spacing w:after="0"/>
        <w:jc w:val="both"/>
        <w:rPr>
          <w:rFonts w:ascii="Times New Roman" w:hAnsi="Times New Roman"/>
          <w:snapToGrid w:val="0"/>
          <w:sz w:val="24"/>
          <w:szCs w:val="24"/>
        </w:rPr>
      </w:pPr>
      <w:r w:rsidRPr="003304A1">
        <w:rPr>
          <w:rFonts w:ascii="Times New Roman" w:hAnsi="Times New Roman"/>
          <w:snapToGrid w:val="0"/>
          <w:sz w:val="24"/>
          <w:szCs w:val="24"/>
        </w:rPr>
        <w:t>Standby Letter of Credit number __________________</w:t>
      </w:r>
    </w:p>
    <w:p w14:paraId="7EE6A133" w14:textId="77777777" w:rsidR="00C83A6A" w:rsidRPr="003304A1" w:rsidRDefault="00C83A6A" w:rsidP="00F0092F">
      <w:pPr>
        <w:spacing w:after="0"/>
        <w:jc w:val="both"/>
        <w:rPr>
          <w:rFonts w:ascii="Times New Roman" w:hAnsi="Times New Roman"/>
          <w:snapToGrid w:val="0"/>
          <w:sz w:val="24"/>
          <w:szCs w:val="24"/>
        </w:rPr>
      </w:pPr>
      <w:r w:rsidRPr="003304A1">
        <w:rPr>
          <w:rFonts w:ascii="Times New Roman" w:hAnsi="Times New Roman"/>
          <w:snapToGrid w:val="0"/>
          <w:sz w:val="24"/>
          <w:szCs w:val="24"/>
        </w:rPr>
        <w:t>Big Canoe Property Owners Association, Inc.</w:t>
      </w:r>
    </w:p>
    <w:p w14:paraId="70C316A3" w14:textId="77777777" w:rsidR="00C83A6A" w:rsidRPr="003304A1" w:rsidRDefault="00C83A6A" w:rsidP="00F0092F">
      <w:pPr>
        <w:spacing w:after="0"/>
        <w:jc w:val="both"/>
        <w:rPr>
          <w:rFonts w:ascii="Times New Roman" w:hAnsi="Times New Roman"/>
          <w:snapToGrid w:val="0"/>
          <w:sz w:val="24"/>
          <w:szCs w:val="24"/>
        </w:rPr>
      </w:pPr>
      <w:r w:rsidRPr="003304A1">
        <w:rPr>
          <w:rFonts w:ascii="Times New Roman" w:hAnsi="Times New Roman"/>
          <w:snapToGrid w:val="0"/>
          <w:sz w:val="24"/>
          <w:szCs w:val="24"/>
        </w:rPr>
        <w:t>Big Canoe, Georgia  30143</w:t>
      </w:r>
    </w:p>
    <w:p w14:paraId="074867D3" w14:textId="77777777" w:rsidR="00C83A6A" w:rsidRPr="003304A1" w:rsidRDefault="00C83A6A" w:rsidP="00F0092F">
      <w:pPr>
        <w:jc w:val="both"/>
        <w:rPr>
          <w:rFonts w:ascii="Times New Roman" w:hAnsi="Times New Roman"/>
          <w:snapToGrid w:val="0"/>
          <w:sz w:val="24"/>
          <w:szCs w:val="24"/>
        </w:rPr>
      </w:pPr>
    </w:p>
    <w:p w14:paraId="7FC3BFD2" w14:textId="77777777" w:rsidR="00C83A6A" w:rsidRPr="003304A1" w:rsidRDefault="00C83A6A" w:rsidP="00F0092F">
      <w:pPr>
        <w:jc w:val="both"/>
        <w:rPr>
          <w:rFonts w:ascii="Times New Roman" w:hAnsi="Times New Roman"/>
          <w:snapToGrid w:val="0"/>
          <w:sz w:val="24"/>
          <w:szCs w:val="24"/>
        </w:rPr>
      </w:pPr>
      <w:r w:rsidRPr="003304A1">
        <w:rPr>
          <w:rFonts w:ascii="Times New Roman" w:hAnsi="Times New Roman"/>
          <w:snapToGrid w:val="0"/>
          <w:sz w:val="24"/>
          <w:szCs w:val="24"/>
        </w:rPr>
        <w:t>Dear ________________:</w:t>
      </w:r>
    </w:p>
    <w:p w14:paraId="13A2E802" w14:textId="3916C287" w:rsidR="00C83A6A" w:rsidRPr="003304A1" w:rsidRDefault="00C153D6" w:rsidP="00F0092F">
      <w:pPr>
        <w:jc w:val="both"/>
        <w:rPr>
          <w:rFonts w:ascii="Times New Roman" w:hAnsi="Times New Roman"/>
          <w:snapToGrid w:val="0"/>
          <w:sz w:val="24"/>
          <w:szCs w:val="24"/>
        </w:rPr>
      </w:pPr>
      <w:r w:rsidRPr="003304A1">
        <w:rPr>
          <w:rFonts w:ascii="Times New Roman" w:hAnsi="Times New Roman"/>
          <w:noProof/>
          <w:snapToGrid w:val="0"/>
          <w:sz w:val="24"/>
          <w:szCs w:val="24"/>
        </w:rPr>
        <mc:AlternateContent>
          <mc:Choice Requires="wps">
            <w:drawing>
              <wp:anchor distT="0" distB="0" distL="114300" distR="114300" simplePos="0" relativeHeight="251659264" behindDoc="1" locked="0" layoutInCell="0" allowOverlap="1" wp14:anchorId="6EFED409" wp14:editId="2197B2E9">
                <wp:simplePos x="0" y="0"/>
                <wp:positionH relativeFrom="margin">
                  <wp:posOffset>-836077</wp:posOffset>
                </wp:positionH>
                <wp:positionV relativeFrom="margin">
                  <wp:posOffset>2804946</wp:posOffset>
                </wp:positionV>
                <wp:extent cx="5865495" cy="1254259"/>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1254259"/>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D978FD" w14:textId="77777777" w:rsidR="00C83A6A" w:rsidRDefault="00C83A6A" w:rsidP="00C83A6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49770"/>
                          </a:avLst>
                        </a:prstTxWarp>
                        <a:noAutofit/>
                      </wps:bodyPr>
                    </wps:wsp>
                  </a:graphicData>
                </a:graphic>
                <wp14:sizeRelH relativeFrom="page">
                  <wp14:pctWidth>0</wp14:pctWidth>
                </wp14:sizeRelH>
                <wp14:sizeRelV relativeFrom="page">
                  <wp14:pctHeight>0</wp14:pctHeight>
                </wp14:sizeRelV>
              </wp:anchor>
            </w:drawing>
          </mc:Choice>
          <mc:Fallback>
            <w:pict>
              <v:shape w14:anchorId="6EFED409" id="Text Box 4" o:spid="_x0000_s1027" type="#_x0000_t202" style="position:absolute;left:0;text-align:left;margin-left:-65.85pt;margin-top:220.85pt;width:461.85pt;height:98.7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" o:allowincell="f" filled="f" stroked="f">
                <v:stroke joinstyle="round"/>
                <o:lock v:ext="edit" shapetype="t"/>
                <v:textbox>
                  <w:txbxContent>
                    <w:p w14:paraId="16D978FD" w14:textId="77777777" w:rsidR="00C83A6A" w:rsidRDefault="00C83A6A" w:rsidP="00C83A6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C83A6A" w:rsidRPr="003304A1">
        <w:rPr>
          <w:rFonts w:ascii="Times New Roman" w:hAnsi="Times New Roman"/>
          <w:snapToGrid w:val="0"/>
          <w:sz w:val="24"/>
          <w:szCs w:val="24"/>
          <w:u w:val="single"/>
        </w:rPr>
        <w:t xml:space="preserve">(Name of Issuing and Paying Institution)           </w:t>
      </w:r>
      <w:r w:rsidR="00C83A6A" w:rsidRPr="003304A1">
        <w:rPr>
          <w:rFonts w:ascii="Times New Roman" w:hAnsi="Times New Roman"/>
          <w:snapToGrid w:val="0"/>
          <w:sz w:val="24"/>
          <w:szCs w:val="24"/>
        </w:rPr>
        <w:t xml:space="preserve"> has established a Standby Letter of Credit in your favor at the request of and for the account of  </w:t>
      </w:r>
      <w:r w:rsidR="00C83A6A" w:rsidRPr="003304A1">
        <w:rPr>
          <w:rFonts w:ascii="Times New Roman" w:hAnsi="Times New Roman"/>
          <w:snapToGrid w:val="0"/>
          <w:sz w:val="24"/>
          <w:szCs w:val="24"/>
          <w:u w:val="single"/>
        </w:rPr>
        <w:t xml:space="preserve">         (Name of Owner)___,</w:t>
      </w:r>
      <w:r w:rsidR="00C83A6A" w:rsidRPr="003304A1">
        <w:rPr>
          <w:rFonts w:ascii="Times New Roman" w:hAnsi="Times New Roman"/>
          <w:snapToGrid w:val="0"/>
          <w:sz w:val="24"/>
          <w:szCs w:val="24"/>
        </w:rPr>
        <w:t xml:space="preserve">       in the total amount of  </w:t>
      </w:r>
      <w:r w:rsidR="00C83A6A" w:rsidRPr="003304A1">
        <w:rPr>
          <w:rFonts w:ascii="Times New Roman" w:hAnsi="Times New Roman"/>
          <w:snapToGrid w:val="0"/>
          <w:sz w:val="24"/>
          <w:szCs w:val="24"/>
          <w:u w:val="single"/>
        </w:rPr>
        <w:t xml:space="preserve">      (amount spelled out)                        </w:t>
      </w:r>
      <w:r w:rsidR="00C83A6A" w:rsidRPr="003304A1">
        <w:rPr>
          <w:rFonts w:ascii="Times New Roman" w:hAnsi="Times New Roman"/>
          <w:snapToGrid w:val="0"/>
          <w:sz w:val="24"/>
          <w:szCs w:val="24"/>
        </w:rPr>
        <w:t xml:space="preserve">  dollars  (</w:t>
      </w:r>
      <w:r w:rsidR="00C83A6A" w:rsidRPr="003304A1">
        <w:rPr>
          <w:rFonts w:ascii="Times New Roman" w:hAnsi="Times New Roman"/>
          <w:snapToGrid w:val="0"/>
          <w:sz w:val="24"/>
          <w:szCs w:val="24"/>
          <w:u w:val="single"/>
        </w:rPr>
        <w:t xml:space="preserve">$                      </w:t>
      </w:r>
      <w:r w:rsidR="00C83A6A" w:rsidRPr="003304A1">
        <w:rPr>
          <w:rFonts w:ascii="Times New Roman" w:hAnsi="Times New Roman"/>
          <w:snapToGrid w:val="0"/>
          <w:sz w:val="24"/>
          <w:szCs w:val="24"/>
        </w:rPr>
        <w:t>) to secure the satisfactory performance of all site preparation, exterior construction, repairs of damage to roads, common property and adjacent properties and landscaping  on lot number ________, Big Canoe, Georgia; in accordance with the plans and specifications approved by the Big Canoe Architectural Control Committee.  [Class "A" Covenants dated October 9, 1972, Article II, Section 1, Paragraphs (e) and (f)].</w:t>
      </w:r>
    </w:p>
    <w:p w14:paraId="6BAB4CFF" w14:textId="7C11271F" w:rsidR="00C83A6A" w:rsidRPr="003304A1" w:rsidRDefault="00C83A6A" w:rsidP="00F0092F">
      <w:pPr>
        <w:jc w:val="both"/>
        <w:rPr>
          <w:rFonts w:ascii="Times New Roman" w:hAnsi="Times New Roman"/>
          <w:snapToGrid w:val="0"/>
          <w:sz w:val="24"/>
          <w:szCs w:val="24"/>
        </w:rPr>
      </w:pPr>
      <w:r w:rsidRPr="003304A1">
        <w:rPr>
          <w:rFonts w:ascii="Times New Roman" w:hAnsi="Times New Roman"/>
          <w:snapToGrid w:val="0"/>
          <w:sz w:val="24"/>
          <w:szCs w:val="24"/>
        </w:rPr>
        <w:t>Said funds are available by presentation of your sight draft clearly specifying the number of the credit and drawn in favor of the lot number cited above.</w:t>
      </w:r>
    </w:p>
    <w:p w14:paraId="25B5BC4A" w14:textId="77777777" w:rsidR="00C83A6A" w:rsidRPr="003304A1" w:rsidRDefault="00C83A6A" w:rsidP="00F0092F">
      <w:pPr>
        <w:jc w:val="both"/>
        <w:rPr>
          <w:rFonts w:ascii="Times New Roman" w:hAnsi="Times New Roman"/>
          <w:snapToGrid w:val="0"/>
          <w:sz w:val="24"/>
          <w:szCs w:val="24"/>
        </w:rPr>
      </w:pPr>
      <w:r w:rsidRPr="003304A1">
        <w:rPr>
          <w:rFonts w:ascii="Times New Roman" w:hAnsi="Times New Roman"/>
          <w:snapToGrid w:val="0"/>
          <w:sz w:val="24"/>
          <w:szCs w:val="24"/>
        </w:rPr>
        <w:t>Except so far as otherwise expressly stated, this Standby Letter of Credit is subject to the 1998 International Standby Practices prepared by the Institute of International Law and Practice, Inc.</w:t>
      </w:r>
    </w:p>
    <w:p w14:paraId="48051ADB" w14:textId="77777777" w:rsidR="00C83A6A" w:rsidRPr="003304A1" w:rsidRDefault="00C83A6A" w:rsidP="00F0092F">
      <w:pPr>
        <w:jc w:val="both"/>
        <w:rPr>
          <w:rFonts w:ascii="Times New Roman" w:hAnsi="Times New Roman"/>
          <w:snapToGrid w:val="0"/>
          <w:sz w:val="24"/>
          <w:szCs w:val="24"/>
        </w:rPr>
      </w:pPr>
      <w:r w:rsidRPr="003304A1">
        <w:rPr>
          <w:rFonts w:ascii="Times New Roman" w:hAnsi="Times New Roman"/>
          <w:snapToGrid w:val="0"/>
          <w:sz w:val="24"/>
          <w:szCs w:val="24"/>
        </w:rPr>
        <w:t>Drafts drawn in conformity with the conditions of this credit will be honored by us when presented at our office on or before _______________________________________.</w:t>
      </w:r>
    </w:p>
    <w:p w14:paraId="06E41157" w14:textId="77777777" w:rsidR="00C83A6A" w:rsidRPr="003304A1" w:rsidRDefault="00C83A6A" w:rsidP="00F0092F">
      <w:pPr>
        <w:spacing w:after="120"/>
        <w:jc w:val="both"/>
        <w:rPr>
          <w:rFonts w:ascii="Times New Roman" w:hAnsi="Times New Roman"/>
          <w:snapToGrid w:val="0"/>
          <w:sz w:val="24"/>
          <w:szCs w:val="24"/>
        </w:rPr>
      </w:pPr>
    </w:p>
    <w:p w14:paraId="7679D88C" w14:textId="77777777" w:rsidR="00C83A6A" w:rsidRPr="003304A1" w:rsidRDefault="00C83A6A" w:rsidP="00F0092F">
      <w:pPr>
        <w:spacing w:after="0"/>
        <w:jc w:val="both"/>
        <w:rPr>
          <w:rFonts w:ascii="Times New Roman" w:hAnsi="Times New Roman"/>
          <w:snapToGrid w:val="0"/>
          <w:sz w:val="24"/>
          <w:szCs w:val="24"/>
        </w:rPr>
      </w:pP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r>
    </w:p>
    <w:p w14:paraId="3B755790" w14:textId="77777777" w:rsidR="00C83A6A" w:rsidRPr="003304A1" w:rsidRDefault="00C83A6A" w:rsidP="00F0092F">
      <w:pPr>
        <w:spacing w:after="0"/>
        <w:jc w:val="both"/>
        <w:rPr>
          <w:rFonts w:ascii="Times New Roman" w:hAnsi="Times New Roman"/>
          <w:snapToGrid w:val="0"/>
          <w:sz w:val="24"/>
          <w:szCs w:val="24"/>
        </w:rPr>
      </w:pP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t>Name of Institution</w:t>
      </w:r>
    </w:p>
    <w:p w14:paraId="1FAD0DF3" w14:textId="77777777" w:rsidR="00C83A6A" w:rsidRPr="003304A1" w:rsidRDefault="00C83A6A" w:rsidP="00F0092F">
      <w:pPr>
        <w:spacing w:after="0"/>
        <w:jc w:val="both"/>
        <w:rPr>
          <w:rFonts w:ascii="Times New Roman" w:hAnsi="Times New Roman"/>
          <w:snapToGrid w:val="0"/>
          <w:sz w:val="24"/>
          <w:szCs w:val="24"/>
        </w:rPr>
      </w:pP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t>Signature</w:t>
      </w:r>
    </w:p>
    <w:p w14:paraId="4CFCE690" w14:textId="77777777" w:rsidR="00C83A6A" w:rsidRPr="003304A1" w:rsidRDefault="00C83A6A" w:rsidP="00F0092F">
      <w:pPr>
        <w:spacing w:after="0"/>
        <w:jc w:val="both"/>
        <w:rPr>
          <w:rFonts w:ascii="Times New Roman" w:hAnsi="Times New Roman"/>
          <w:snapToGrid w:val="0"/>
          <w:sz w:val="24"/>
          <w:szCs w:val="24"/>
        </w:rPr>
      </w:pP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t>Title</w:t>
      </w:r>
    </w:p>
    <w:p w14:paraId="1D260080" w14:textId="77777777" w:rsidR="00C83A6A" w:rsidRPr="003304A1" w:rsidRDefault="00C83A6A" w:rsidP="00F0092F">
      <w:pPr>
        <w:jc w:val="both"/>
        <w:rPr>
          <w:rFonts w:ascii="Times New Roman" w:hAnsi="Times New Roman"/>
          <w:snapToGrid w:val="0"/>
          <w:sz w:val="24"/>
          <w:szCs w:val="24"/>
        </w:rPr>
      </w:pPr>
    </w:p>
    <w:p w14:paraId="55EDEE57" w14:textId="77777777" w:rsidR="00C83A6A" w:rsidRPr="003304A1" w:rsidRDefault="00C83A6A" w:rsidP="00F0092F">
      <w:pPr>
        <w:jc w:val="both"/>
        <w:rPr>
          <w:rFonts w:ascii="Times New Roman" w:hAnsi="Times New Roman"/>
          <w:snapToGrid w:val="0"/>
          <w:sz w:val="24"/>
          <w:szCs w:val="24"/>
        </w:rPr>
      </w:pPr>
    </w:p>
    <w:p w14:paraId="23DD5028" w14:textId="77777777" w:rsidR="00C83A6A" w:rsidRPr="003304A1" w:rsidRDefault="00C83A6A" w:rsidP="00F0092F">
      <w:pPr>
        <w:jc w:val="both"/>
        <w:rPr>
          <w:rFonts w:ascii="Times New Roman" w:hAnsi="Times New Roman"/>
          <w:snapToGrid w:val="0"/>
          <w:sz w:val="24"/>
          <w:szCs w:val="24"/>
        </w:rPr>
      </w:pPr>
    </w:p>
    <w:p w14:paraId="7C58CC1E" w14:textId="77777777" w:rsidR="00C83A6A" w:rsidRPr="003304A1" w:rsidRDefault="00C83A6A" w:rsidP="00F0092F">
      <w:pPr>
        <w:jc w:val="both"/>
        <w:rPr>
          <w:rFonts w:ascii="Times New Roman" w:hAnsi="Times New Roman"/>
          <w:snapToGrid w:val="0"/>
          <w:sz w:val="24"/>
          <w:szCs w:val="24"/>
        </w:rPr>
      </w:pPr>
    </w:p>
    <w:p w14:paraId="759BA6F0" w14:textId="77777777" w:rsidR="00C83A6A" w:rsidRPr="003304A1" w:rsidRDefault="00C83A6A" w:rsidP="00F0092F">
      <w:pPr>
        <w:jc w:val="both"/>
        <w:rPr>
          <w:rFonts w:ascii="Times New Roman" w:hAnsi="Times New Roman"/>
          <w:sz w:val="24"/>
          <w:szCs w:val="24"/>
        </w:rPr>
      </w:pPr>
    </w:p>
    <w:p w14:paraId="6F6031C2" w14:textId="77777777" w:rsidR="00C83A6A" w:rsidRPr="003304A1" w:rsidRDefault="00C83A6A" w:rsidP="00C153D6">
      <w:pPr>
        <w:jc w:val="center"/>
        <w:rPr>
          <w:rFonts w:ascii="Times New Roman" w:hAnsi="Times New Roman"/>
          <w:b/>
          <w:bCs/>
          <w:color w:val="000000"/>
          <w:sz w:val="24"/>
          <w:szCs w:val="24"/>
        </w:rPr>
      </w:pPr>
      <w:r w:rsidRPr="003304A1">
        <w:rPr>
          <w:rFonts w:ascii="Times New Roman" w:hAnsi="Times New Roman"/>
          <w:sz w:val="24"/>
          <w:szCs w:val="24"/>
        </w:rPr>
        <w:br w:type="page"/>
      </w:r>
      <w:r w:rsidRPr="003304A1">
        <w:rPr>
          <w:rFonts w:ascii="Times New Roman" w:hAnsi="Times New Roman"/>
          <w:b/>
          <w:bCs/>
          <w:color w:val="000000"/>
          <w:sz w:val="24"/>
          <w:szCs w:val="24"/>
        </w:rPr>
        <w:lastRenderedPageBreak/>
        <w:t xml:space="preserve">APPENDIX </w:t>
      </w:r>
      <w:r>
        <w:rPr>
          <w:rFonts w:ascii="Times New Roman" w:hAnsi="Times New Roman"/>
          <w:b/>
          <w:bCs/>
          <w:color w:val="000000"/>
          <w:sz w:val="24"/>
          <w:szCs w:val="24"/>
        </w:rPr>
        <w:t>J</w:t>
      </w:r>
    </w:p>
    <w:p w14:paraId="5861C0F5" w14:textId="3B2A7C04" w:rsidR="00C83A6A" w:rsidRPr="003304A1" w:rsidRDefault="0056689E" w:rsidP="00C153D6">
      <w:pPr>
        <w:autoSpaceDE w:val="0"/>
        <w:autoSpaceDN w:val="0"/>
        <w:adjustRightInd w:val="0"/>
        <w:spacing w:after="0" w:line="240" w:lineRule="auto"/>
        <w:jc w:val="center"/>
        <w:rPr>
          <w:rFonts w:ascii="Times New Roman" w:hAnsi="Times New Roman"/>
          <w:b/>
          <w:bCs/>
          <w:color w:val="000000"/>
          <w:sz w:val="24"/>
          <w:szCs w:val="24"/>
        </w:rPr>
      </w:pPr>
      <w:r w:rsidRPr="003304A1">
        <w:rPr>
          <w:rFonts w:ascii="Times New Roman" w:hAnsi="Times New Roman"/>
          <w:b/>
          <w:bCs/>
          <w:color w:val="000000"/>
          <w:sz w:val="24"/>
          <w:szCs w:val="24"/>
        </w:rPr>
        <w:t>Construction Completion Requirements</w:t>
      </w:r>
    </w:p>
    <w:p w14:paraId="39345CFB" w14:textId="77777777" w:rsidR="00C83A6A" w:rsidRPr="003304A1" w:rsidRDefault="00C83A6A" w:rsidP="00F0092F">
      <w:pPr>
        <w:autoSpaceDE w:val="0"/>
        <w:autoSpaceDN w:val="0"/>
        <w:adjustRightInd w:val="0"/>
        <w:spacing w:after="0" w:line="240" w:lineRule="auto"/>
        <w:jc w:val="both"/>
        <w:rPr>
          <w:rFonts w:ascii="Times New Roman" w:hAnsi="Times New Roman"/>
          <w:b/>
          <w:bCs/>
          <w:color w:val="000000"/>
          <w:sz w:val="24"/>
          <w:szCs w:val="24"/>
        </w:rPr>
      </w:pPr>
    </w:p>
    <w:p w14:paraId="28DFEB31" w14:textId="2ED186A9" w:rsidR="00C83A6A" w:rsidRPr="003304A1" w:rsidRDefault="00C83A6A" w:rsidP="00F0092F">
      <w:pPr>
        <w:jc w:val="both"/>
        <w:rPr>
          <w:rFonts w:ascii="Times New Roman" w:eastAsiaTheme="minorHAnsi" w:hAnsi="Times New Roman"/>
          <w:sz w:val="24"/>
          <w:szCs w:val="24"/>
        </w:rPr>
      </w:pPr>
      <w:r w:rsidRPr="003304A1">
        <w:rPr>
          <w:rFonts w:ascii="Times New Roman" w:eastAsiaTheme="minorHAnsi" w:hAnsi="Times New Roman"/>
          <w:sz w:val="24"/>
          <w:szCs w:val="24"/>
        </w:rPr>
        <w:t xml:space="preserve">1.  </w:t>
      </w:r>
      <w:r w:rsidRPr="003304A1">
        <w:rPr>
          <w:rFonts w:ascii="Times New Roman" w:hAnsi="Times New Roman"/>
          <w:sz w:val="24"/>
          <w:szCs w:val="24"/>
        </w:rPr>
        <w:t xml:space="preserve">Residential </w:t>
      </w:r>
      <w:r w:rsidR="0056689E">
        <w:rPr>
          <w:rFonts w:ascii="Times New Roman" w:hAnsi="Times New Roman"/>
          <w:sz w:val="24"/>
          <w:szCs w:val="24"/>
        </w:rPr>
        <w:t>c</w:t>
      </w:r>
      <w:r w:rsidRPr="003304A1">
        <w:rPr>
          <w:rFonts w:ascii="Times New Roman" w:hAnsi="Times New Roman"/>
          <w:sz w:val="24"/>
          <w:szCs w:val="24"/>
        </w:rPr>
        <w:t xml:space="preserve">ontractor(s) </w:t>
      </w:r>
      <w:r w:rsidRPr="003304A1">
        <w:rPr>
          <w:rFonts w:ascii="Times New Roman" w:eastAsiaTheme="minorHAnsi" w:hAnsi="Times New Roman"/>
          <w:sz w:val="24"/>
          <w:szCs w:val="24"/>
        </w:rPr>
        <w:t xml:space="preserve">who do not meet the construction completion schedule </w:t>
      </w:r>
      <w:r w:rsidR="0056689E">
        <w:rPr>
          <w:rFonts w:ascii="Times New Roman" w:eastAsiaTheme="minorHAnsi" w:hAnsi="Times New Roman"/>
          <w:sz w:val="24"/>
          <w:szCs w:val="24"/>
        </w:rPr>
        <w:t xml:space="preserve">shall </w:t>
      </w:r>
      <w:r w:rsidRPr="003304A1">
        <w:rPr>
          <w:rFonts w:ascii="Times New Roman" w:eastAsiaTheme="minorHAnsi" w:hAnsi="Times New Roman"/>
          <w:sz w:val="24"/>
          <w:szCs w:val="24"/>
        </w:rPr>
        <w:t>not begin another project until all of their current projects are on track for a timely completion.</w:t>
      </w:r>
    </w:p>
    <w:p w14:paraId="314E80C2" w14:textId="77777777" w:rsidR="00C83A6A" w:rsidRPr="003304A1" w:rsidRDefault="00C83A6A" w:rsidP="00F0092F">
      <w:pPr>
        <w:jc w:val="both"/>
        <w:rPr>
          <w:rFonts w:ascii="Times New Roman" w:eastAsiaTheme="minorHAnsi" w:hAnsi="Times New Roman"/>
          <w:sz w:val="24"/>
          <w:szCs w:val="24"/>
        </w:rPr>
      </w:pPr>
      <w:r w:rsidRPr="003304A1">
        <w:rPr>
          <w:rFonts w:ascii="Times New Roman" w:eastAsiaTheme="minorHAnsi" w:hAnsi="Times New Roman"/>
          <w:sz w:val="24"/>
          <w:szCs w:val="24"/>
        </w:rPr>
        <w:t xml:space="preserve">     a. The Surety Deposit may be claimed and utilized by BCPOA to make progress toward completing the exterior of a house.</w:t>
      </w:r>
    </w:p>
    <w:p w14:paraId="2BAE50AB" w14:textId="66D91F4B" w:rsidR="00C83A6A" w:rsidRPr="003304A1" w:rsidRDefault="00C83A6A" w:rsidP="00F0092F">
      <w:pPr>
        <w:jc w:val="both"/>
        <w:rPr>
          <w:rFonts w:ascii="Times New Roman" w:eastAsiaTheme="minorHAnsi" w:hAnsi="Times New Roman"/>
          <w:sz w:val="24"/>
          <w:szCs w:val="24"/>
        </w:rPr>
      </w:pPr>
      <w:r w:rsidRPr="003304A1">
        <w:rPr>
          <w:rFonts w:ascii="Times New Roman" w:eastAsiaTheme="minorHAnsi" w:hAnsi="Times New Roman"/>
          <w:sz w:val="24"/>
          <w:szCs w:val="24"/>
        </w:rPr>
        <w:t xml:space="preserve">     b.   If the Surety Deposit is claimed, the </w:t>
      </w:r>
      <w:r w:rsidR="0056689E">
        <w:rPr>
          <w:rFonts w:ascii="Times New Roman" w:hAnsi="Times New Roman"/>
          <w:sz w:val="24"/>
          <w:szCs w:val="24"/>
        </w:rPr>
        <w:t>r</w:t>
      </w:r>
      <w:r w:rsidRPr="003304A1">
        <w:rPr>
          <w:rFonts w:ascii="Times New Roman" w:hAnsi="Times New Roman"/>
          <w:sz w:val="24"/>
          <w:szCs w:val="24"/>
        </w:rPr>
        <w:t xml:space="preserve">esidential </w:t>
      </w:r>
      <w:r w:rsidR="0056689E">
        <w:rPr>
          <w:rFonts w:ascii="Times New Roman" w:hAnsi="Times New Roman"/>
          <w:sz w:val="24"/>
          <w:szCs w:val="24"/>
        </w:rPr>
        <w:t>c</w:t>
      </w:r>
      <w:r w:rsidRPr="003304A1">
        <w:rPr>
          <w:rFonts w:ascii="Times New Roman" w:hAnsi="Times New Roman"/>
          <w:sz w:val="24"/>
          <w:szCs w:val="24"/>
        </w:rPr>
        <w:t xml:space="preserve">ontractor(s) </w:t>
      </w:r>
      <w:r w:rsidRPr="003304A1">
        <w:rPr>
          <w:rFonts w:ascii="Times New Roman" w:eastAsiaTheme="minorHAnsi" w:hAnsi="Times New Roman"/>
          <w:sz w:val="24"/>
          <w:szCs w:val="24"/>
        </w:rPr>
        <w:t xml:space="preserve">may be blocked from starting any new home construction/remodeling projects in Big Canoe for a period of five (5) years after which time the </w:t>
      </w:r>
      <w:r w:rsidR="0056689E">
        <w:rPr>
          <w:rFonts w:ascii="Times New Roman" w:hAnsi="Times New Roman"/>
          <w:sz w:val="24"/>
          <w:szCs w:val="24"/>
        </w:rPr>
        <w:t>r</w:t>
      </w:r>
      <w:r w:rsidRPr="003304A1">
        <w:rPr>
          <w:rFonts w:ascii="Times New Roman" w:hAnsi="Times New Roman"/>
          <w:sz w:val="24"/>
          <w:szCs w:val="24"/>
        </w:rPr>
        <w:t xml:space="preserve">esidential </w:t>
      </w:r>
      <w:r w:rsidR="0056689E">
        <w:rPr>
          <w:rFonts w:ascii="Times New Roman" w:hAnsi="Times New Roman"/>
          <w:sz w:val="24"/>
          <w:szCs w:val="24"/>
        </w:rPr>
        <w:t>c</w:t>
      </w:r>
      <w:r w:rsidRPr="003304A1">
        <w:rPr>
          <w:rFonts w:ascii="Times New Roman" w:hAnsi="Times New Roman"/>
          <w:sz w:val="24"/>
          <w:szCs w:val="24"/>
        </w:rPr>
        <w:t xml:space="preserve">ontractor(s) </w:t>
      </w:r>
      <w:r w:rsidRPr="003304A1">
        <w:rPr>
          <w:rFonts w:ascii="Times New Roman" w:eastAsiaTheme="minorHAnsi" w:hAnsi="Times New Roman"/>
          <w:sz w:val="24"/>
          <w:szCs w:val="24"/>
        </w:rPr>
        <w:t xml:space="preserve">would have to re-qualify as a </w:t>
      </w:r>
      <w:r w:rsidR="0056689E">
        <w:rPr>
          <w:rFonts w:ascii="Times New Roman" w:hAnsi="Times New Roman"/>
          <w:sz w:val="24"/>
          <w:szCs w:val="24"/>
        </w:rPr>
        <w:t>r</w:t>
      </w:r>
      <w:r w:rsidRPr="003304A1">
        <w:rPr>
          <w:rFonts w:ascii="Times New Roman" w:hAnsi="Times New Roman"/>
          <w:sz w:val="24"/>
          <w:szCs w:val="24"/>
        </w:rPr>
        <w:t xml:space="preserve">esidential </w:t>
      </w:r>
      <w:r w:rsidR="0056689E">
        <w:rPr>
          <w:rFonts w:ascii="Times New Roman" w:hAnsi="Times New Roman"/>
          <w:sz w:val="24"/>
          <w:szCs w:val="24"/>
        </w:rPr>
        <w:t>c</w:t>
      </w:r>
      <w:r w:rsidRPr="003304A1">
        <w:rPr>
          <w:rFonts w:ascii="Times New Roman" w:hAnsi="Times New Roman"/>
          <w:sz w:val="24"/>
          <w:szCs w:val="24"/>
        </w:rPr>
        <w:t xml:space="preserve">ontractor(s) </w:t>
      </w:r>
      <w:r w:rsidRPr="003304A1">
        <w:rPr>
          <w:rFonts w:ascii="Times New Roman" w:eastAsiaTheme="minorHAnsi" w:hAnsi="Times New Roman"/>
          <w:sz w:val="24"/>
          <w:szCs w:val="24"/>
        </w:rPr>
        <w:t>prior to soliciting additional work in B</w:t>
      </w:r>
      <w:r w:rsidR="0056689E">
        <w:rPr>
          <w:rFonts w:ascii="Times New Roman" w:eastAsiaTheme="minorHAnsi" w:hAnsi="Times New Roman"/>
          <w:sz w:val="24"/>
          <w:szCs w:val="24"/>
        </w:rPr>
        <w:t xml:space="preserve">ig </w:t>
      </w:r>
      <w:r w:rsidRPr="003304A1">
        <w:rPr>
          <w:rFonts w:ascii="Times New Roman" w:eastAsiaTheme="minorHAnsi" w:hAnsi="Times New Roman"/>
          <w:sz w:val="24"/>
          <w:szCs w:val="24"/>
        </w:rPr>
        <w:t>C</w:t>
      </w:r>
      <w:r w:rsidR="0056689E">
        <w:rPr>
          <w:rFonts w:ascii="Times New Roman" w:eastAsiaTheme="minorHAnsi" w:hAnsi="Times New Roman"/>
          <w:sz w:val="24"/>
          <w:szCs w:val="24"/>
        </w:rPr>
        <w:t>anoe</w:t>
      </w:r>
      <w:r w:rsidRPr="003304A1">
        <w:rPr>
          <w:rFonts w:ascii="Times New Roman" w:eastAsiaTheme="minorHAnsi" w:hAnsi="Times New Roman"/>
          <w:sz w:val="24"/>
          <w:szCs w:val="24"/>
        </w:rPr>
        <w:t>.</w:t>
      </w:r>
    </w:p>
    <w:p w14:paraId="595980D1" w14:textId="06EF0FE4" w:rsidR="00C83A6A" w:rsidRPr="003304A1" w:rsidRDefault="00C83A6A" w:rsidP="00F0092F">
      <w:pPr>
        <w:jc w:val="both"/>
        <w:rPr>
          <w:rFonts w:ascii="Times New Roman" w:eastAsiaTheme="minorHAnsi" w:hAnsi="Times New Roman"/>
          <w:sz w:val="24"/>
          <w:szCs w:val="24"/>
        </w:rPr>
      </w:pPr>
      <w:r w:rsidRPr="003304A1">
        <w:rPr>
          <w:rFonts w:ascii="Times New Roman" w:eastAsiaTheme="minorHAnsi" w:hAnsi="Times New Roman"/>
          <w:sz w:val="24"/>
          <w:szCs w:val="24"/>
        </w:rPr>
        <w:t xml:space="preserve">2.  Exceptions to fines, penalties, sanctions for untimely construction completion may be granted in cases of extreme hardship due to strikes, labor shortages, fires, national emergencies or calamities, other delays beyond the reasonable control of the builder, including </w:t>
      </w:r>
      <w:r w:rsidR="005613E6">
        <w:rPr>
          <w:rFonts w:ascii="Times New Roman" w:eastAsiaTheme="minorHAnsi" w:hAnsi="Times New Roman"/>
          <w:sz w:val="24"/>
          <w:szCs w:val="24"/>
        </w:rPr>
        <w:t>p</w:t>
      </w:r>
      <w:r w:rsidRPr="003304A1">
        <w:rPr>
          <w:rFonts w:ascii="Times New Roman" w:eastAsiaTheme="minorHAnsi" w:hAnsi="Times New Roman"/>
          <w:sz w:val="24"/>
          <w:szCs w:val="24"/>
        </w:rPr>
        <w:t xml:space="preserve">roperty </w:t>
      </w:r>
      <w:r w:rsidR="005613E6">
        <w:rPr>
          <w:rFonts w:ascii="Times New Roman" w:eastAsiaTheme="minorHAnsi" w:hAnsi="Times New Roman"/>
          <w:sz w:val="24"/>
          <w:szCs w:val="24"/>
        </w:rPr>
        <w:t>o</w:t>
      </w:r>
      <w:r w:rsidRPr="003304A1">
        <w:rPr>
          <w:rFonts w:ascii="Times New Roman" w:eastAsiaTheme="minorHAnsi" w:hAnsi="Times New Roman"/>
          <w:sz w:val="24"/>
          <w:szCs w:val="24"/>
        </w:rPr>
        <w:t xml:space="preserve">wners' non-payment, or extraordinarily large or complex houses.  </w:t>
      </w:r>
      <w:r w:rsidR="005613E6">
        <w:rPr>
          <w:rFonts w:ascii="Times New Roman" w:eastAsiaTheme="minorHAnsi" w:hAnsi="Times New Roman"/>
          <w:sz w:val="24"/>
          <w:szCs w:val="24"/>
        </w:rPr>
        <w:t>Approval of t</w:t>
      </w:r>
      <w:r w:rsidRPr="003304A1">
        <w:rPr>
          <w:rFonts w:ascii="Times New Roman" w:eastAsiaTheme="minorHAnsi" w:hAnsi="Times New Roman"/>
          <w:sz w:val="24"/>
          <w:szCs w:val="24"/>
        </w:rPr>
        <w:t xml:space="preserve">hese exceptions </w:t>
      </w:r>
      <w:r w:rsidR="005613E6">
        <w:rPr>
          <w:rFonts w:ascii="Times New Roman" w:eastAsiaTheme="minorHAnsi" w:hAnsi="Times New Roman"/>
          <w:sz w:val="24"/>
          <w:szCs w:val="24"/>
        </w:rPr>
        <w:t>shall</w:t>
      </w:r>
      <w:r w:rsidRPr="003304A1">
        <w:rPr>
          <w:rFonts w:ascii="Times New Roman" w:eastAsiaTheme="minorHAnsi" w:hAnsi="Times New Roman"/>
          <w:sz w:val="24"/>
          <w:szCs w:val="24"/>
        </w:rPr>
        <w:t xml:space="preserve"> be made in writing by </w:t>
      </w:r>
      <w:r w:rsidR="00E8474F">
        <w:rPr>
          <w:rFonts w:ascii="Times New Roman" w:eastAsiaTheme="minorHAnsi" w:hAnsi="Times New Roman"/>
          <w:sz w:val="24"/>
          <w:szCs w:val="24"/>
        </w:rPr>
        <w:t xml:space="preserve">the </w:t>
      </w:r>
      <w:r w:rsidRPr="003304A1">
        <w:rPr>
          <w:rFonts w:ascii="Times New Roman" w:eastAsiaTheme="minorHAnsi" w:hAnsi="Times New Roman"/>
          <w:sz w:val="24"/>
          <w:szCs w:val="24"/>
        </w:rPr>
        <w:t>AECD to the BCPOA BOD for approval.</w:t>
      </w:r>
    </w:p>
    <w:p w14:paraId="59AFC3D1" w14:textId="77777777" w:rsidR="00C83A6A" w:rsidRPr="003304A1" w:rsidRDefault="00C83A6A" w:rsidP="00F0092F">
      <w:pPr>
        <w:jc w:val="both"/>
        <w:rPr>
          <w:rFonts w:ascii="Times New Roman" w:hAnsi="Times New Roman"/>
          <w:sz w:val="24"/>
          <w:szCs w:val="24"/>
        </w:rPr>
      </w:pPr>
    </w:p>
    <w:p w14:paraId="46F8065C" w14:textId="77777777" w:rsidR="00C83A6A" w:rsidRPr="003304A1" w:rsidRDefault="00C83A6A" w:rsidP="00F0092F">
      <w:pPr>
        <w:jc w:val="both"/>
        <w:rPr>
          <w:rFonts w:ascii="Times New Roman" w:hAnsi="Times New Roman"/>
          <w:sz w:val="24"/>
          <w:szCs w:val="24"/>
        </w:rPr>
      </w:pPr>
      <w:r w:rsidRPr="003304A1">
        <w:rPr>
          <w:rFonts w:ascii="Times New Roman" w:hAnsi="Times New Roman"/>
          <w:sz w:val="24"/>
          <w:szCs w:val="24"/>
        </w:rPr>
        <w:br w:type="page"/>
      </w:r>
    </w:p>
    <w:p w14:paraId="3418E4AB" w14:textId="77777777" w:rsidR="00C83A6A" w:rsidRPr="003304A1" w:rsidRDefault="00C83A6A" w:rsidP="00F0092F">
      <w:pPr>
        <w:spacing w:after="120" w:line="240" w:lineRule="auto"/>
        <w:jc w:val="both"/>
        <w:rPr>
          <w:rFonts w:ascii="Times New Roman" w:hAnsi="Times New Roman"/>
          <w:b/>
          <w:sz w:val="24"/>
          <w:szCs w:val="24"/>
        </w:rPr>
      </w:pPr>
      <w:r w:rsidRPr="003304A1">
        <w:rPr>
          <w:rFonts w:ascii="Times New Roman" w:hAnsi="Times New Roman"/>
          <w:b/>
          <w:sz w:val="24"/>
          <w:szCs w:val="24"/>
        </w:rPr>
        <w:lastRenderedPageBreak/>
        <w:t xml:space="preserve">                                                      APPENDIX </w:t>
      </w:r>
      <w:r>
        <w:rPr>
          <w:rFonts w:ascii="Times New Roman" w:hAnsi="Times New Roman"/>
          <w:b/>
          <w:sz w:val="24"/>
          <w:szCs w:val="24"/>
        </w:rPr>
        <w:t>K</w:t>
      </w:r>
    </w:p>
    <w:p w14:paraId="3A094784" w14:textId="77777777" w:rsidR="00C83A6A" w:rsidRPr="003304A1" w:rsidRDefault="00C83A6A" w:rsidP="00F0092F">
      <w:pPr>
        <w:jc w:val="both"/>
        <w:rPr>
          <w:rFonts w:ascii="Times New Roman" w:hAnsi="Times New Roman"/>
          <w:snapToGrid w:val="0"/>
          <w:sz w:val="24"/>
          <w:szCs w:val="24"/>
        </w:rPr>
      </w:pPr>
      <w:r w:rsidRPr="003304A1">
        <w:rPr>
          <w:rFonts w:ascii="Times New Roman" w:hAnsi="Times New Roman"/>
          <w:b/>
          <w:snapToGrid w:val="0"/>
          <w:sz w:val="24"/>
          <w:szCs w:val="24"/>
        </w:rPr>
        <w:t>Content of Residential Contractor’s Compliance Deposit Letter of Credit</w:t>
      </w:r>
    </w:p>
    <w:p w14:paraId="1109732A" w14:textId="77777777" w:rsidR="00C83A6A" w:rsidRPr="003304A1" w:rsidRDefault="00C83A6A" w:rsidP="00F0092F">
      <w:pPr>
        <w:jc w:val="both"/>
        <w:rPr>
          <w:rFonts w:ascii="Times New Roman" w:hAnsi="Times New Roman"/>
          <w:snapToGrid w:val="0"/>
          <w:sz w:val="24"/>
          <w:szCs w:val="24"/>
        </w:rPr>
      </w:pPr>
      <w:r w:rsidRPr="003304A1">
        <w:rPr>
          <w:rFonts w:ascii="Times New Roman" w:hAnsi="Times New Roman"/>
          <w:snapToGrid w:val="0"/>
          <w:sz w:val="24"/>
          <w:szCs w:val="24"/>
        </w:rPr>
        <w:t>1. Since there is no standard letter of credit format, each letter of credit must be from a bank that is a member of the Federal Reserve System or insured by the FDIC or from a Savings and Loan Association that is insured by the FSLIC and must include the following:</w:t>
      </w:r>
    </w:p>
    <w:p w14:paraId="3293CE6D" w14:textId="77777777" w:rsidR="00C83A6A" w:rsidRPr="003304A1" w:rsidRDefault="00C83A6A" w:rsidP="00F0092F">
      <w:pPr>
        <w:spacing w:after="0"/>
        <w:jc w:val="both"/>
        <w:rPr>
          <w:rFonts w:ascii="Times New Roman" w:hAnsi="Times New Roman"/>
          <w:sz w:val="24"/>
          <w:szCs w:val="24"/>
        </w:rPr>
      </w:pPr>
    </w:p>
    <w:p w14:paraId="6B62FFF7" w14:textId="1C415427" w:rsidR="00C83A6A" w:rsidRPr="003304A1" w:rsidRDefault="00C83A6A" w:rsidP="00F0092F">
      <w:pPr>
        <w:tabs>
          <w:tab w:val="left" w:pos="720"/>
        </w:tabs>
        <w:spacing w:after="0"/>
        <w:ind w:left="720" w:hanging="720"/>
        <w:jc w:val="both"/>
        <w:rPr>
          <w:rFonts w:ascii="Times New Roman" w:hAnsi="Times New Roman"/>
          <w:sz w:val="24"/>
          <w:szCs w:val="24"/>
        </w:rPr>
      </w:pPr>
      <w:r w:rsidRPr="003304A1">
        <w:rPr>
          <w:rFonts w:ascii="Times New Roman" w:hAnsi="Times New Roman"/>
          <w:sz w:val="24"/>
          <w:szCs w:val="24"/>
        </w:rPr>
        <w:t>a.</w:t>
      </w:r>
      <w:r w:rsidRPr="003304A1">
        <w:rPr>
          <w:rFonts w:ascii="Times New Roman" w:hAnsi="Times New Roman"/>
          <w:sz w:val="24"/>
          <w:szCs w:val="24"/>
        </w:rPr>
        <w:tab/>
        <w:t>Letter of credit number</w:t>
      </w:r>
    </w:p>
    <w:p w14:paraId="500294CD" w14:textId="77777777" w:rsidR="00C83A6A" w:rsidRPr="003304A1" w:rsidRDefault="00C83A6A" w:rsidP="00F0092F">
      <w:pPr>
        <w:tabs>
          <w:tab w:val="left" w:pos="720"/>
        </w:tabs>
        <w:spacing w:after="0"/>
        <w:ind w:left="720" w:hanging="720"/>
        <w:jc w:val="both"/>
        <w:rPr>
          <w:rFonts w:ascii="Times New Roman" w:hAnsi="Times New Roman"/>
          <w:sz w:val="24"/>
          <w:szCs w:val="24"/>
        </w:rPr>
      </w:pPr>
    </w:p>
    <w:p w14:paraId="0E134FDF" w14:textId="11462A19" w:rsidR="00C83A6A" w:rsidRPr="003304A1" w:rsidRDefault="00C83A6A" w:rsidP="00F0092F">
      <w:pPr>
        <w:tabs>
          <w:tab w:val="left" w:pos="720"/>
        </w:tabs>
        <w:spacing w:after="0"/>
        <w:ind w:left="720" w:hanging="720"/>
        <w:jc w:val="both"/>
        <w:rPr>
          <w:rFonts w:ascii="Times New Roman" w:hAnsi="Times New Roman"/>
          <w:sz w:val="24"/>
          <w:szCs w:val="24"/>
        </w:rPr>
      </w:pPr>
      <w:r w:rsidRPr="003304A1">
        <w:rPr>
          <w:rFonts w:ascii="Times New Roman" w:hAnsi="Times New Roman"/>
          <w:sz w:val="24"/>
          <w:szCs w:val="24"/>
        </w:rPr>
        <w:t>b.</w:t>
      </w:r>
      <w:r w:rsidRPr="003304A1">
        <w:rPr>
          <w:rFonts w:ascii="Times New Roman" w:hAnsi="Times New Roman"/>
          <w:sz w:val="24"/>
          <w:szCs w:val="24"/>
        </w:rPr>
        <w:tab/>
        <w:t>Statement that the letter of credit is irrevocable and may not be revoked prior to release by the AECD</w:t>
      </w:r>
    </w:p>
    <w:p w14:paraId="15EBD7DC" w14:textId="77777777" w:rsidR="00C83A6A" w:rsidRPr="003304A1" w:rsidRDefault="00C83A6A" w:rsidP="00F0092F">
      <w:pPr>
        <w:tabs>
          <w:tab w:val="left" w:pos="720"/>
        </w:tabs>
        <w:spacing w:after="0"/>
        <w:ind w:left="720" w:hanging="720"/>
        <w:jc w:val="both"/>
        <w:rPr>
          <w:rFonts w:ascii="Times New Roman" w:hAnsi="Times New Roman"/>
          <w:sz w:val="24"/>
          <w:szCs w:val="24"/>
        </w:rPr>
      </w:pPr>
    </w:p>
    <w:p w14:paraId="13C4CF18" w14:textId="4BC9B0F6" w:rsidR="00C83A6A" w:rsidRPr="003304A1" w:rsidRDefault="00C83A6A" w:rsidP="00F0092F">
      <w:pPr>
        <w:tabs>
          <w:tab w:val="left" w:pos="720"/>
        </w:tabs>
        <w:spacing w:after="0"/>
        <w:ind w:left="720" w:hanging="720"/>
        <w:jc w:val="both"/>
        <w:rPr>
          <w:rFonts w:ascii="Times New Roman" w:hAnsi="Times New Roman"/>
          <w:sz w:val="24"/>
          <w:szCs w:val="24"/>
        </w:rPr>
      </w:pPr>
      <w:r w:rsidRPr="003304A1">
        <w:rPr>
          <w:rFonts w:ascii="Times New Roman" w:hAnsi="Times New Roman"/>
          <w:sz w:val="24"/>
          <w:szCs w:val="24"/>
        </w:rPr>
        <w:t>c.</w:t>
      </w:r>
      <w:r w:rsidRPr="003304A1">
        <w:rPr>
          <w:rFonts w:ascii="Times New Roman" w:hAnsi="Times New Roman"/>
          <w:sz w:val="24"/>
          <w:szCs w:val="24"/>
        </w:rPr>
        <w:tab/>
        <w:t xml:space="preserve">The name of the </w:t>
      </w:r>
      <w:bookmarkStart w:id="3" w:name="_Hlk129591533"/>
      <w:bookmarkStart w:id="4" w:name="_Hlk127451629"/>
      <w:r w:rsidRPr="003304A1">
        <w:rPr>
          <w:rFonts w:ascii="Times New Roman" w:hAnsi="Times New Roman"/>
          <w:sz w:val="24"/>
          <w:szCs w:val="24"/>
        </w:rPr>
        <w:t>Residential Contractor</w:t>
      </w:r>
      <w:bookmarkEnd w:id="3"/>
      <w:r w:rsidRPr="003304A1">
        <w:rPr>
          <w:rFonts w:ascii="Times New Roman" w:hAnsi="Times New Roman"/>
          <w:sz w:val="24"/>
          <w:szCs w:val="24"/>
        </w:rPr>
        <w:t xml:space="preserve">(s) </w:t>
      </w:r>
      <w:bookmarkEnd w:id="4"/>
      <w:r w:rsidRPr="003304A1">
        <w:rPr>
          <w:rFonts w:ascii="Times New Roman" w:hAnsi="Times New Roman"/>
          <w:sz w:val="24"/>
          <w:szCs w:val="24"/>
        </w:rPr>
        <w:t>and the citation “To secure Residential Contractor (s) compliance with the Rules and Regulations Pertaining to Active Builders, Sub-Contractor, and Service Personnel”</w:t>
      </w:r>
    </w:p>
    <w:p w14:paraId="004979BB" w14:textId="77777777" w:rsidR="00C83A6A" w:rsidRPr="003304A1" w:rsidRDefault="00C83A6A" w:rsidP="00F0092F">
      <w:pPr>
        <w:tabs>
          <w:tab w:val="left" w:pos="720"/>
        </w:tabs>
        <w:spacing w:after="0"/>
        <w:ind w:left="720" w:hanging="720"/>
        <w:jc w:val="both"/>
        <w:rPr>
          <w:rFonts w:ascii="Times New Roman" w:hAnsi="Times New Roman"/>
          <w:sz w:val="24"/>
          <w:szCs w:val="24"/>
        </w:rPr>
      </w:pPr>
    </w:p>
    <w:p w14:paraId="1DCF9C47" w14:textId="1396A9D5" w:rsidR="00C83A6A" w:rsidRPr="003304A1" w:rsidRDefault="00C83A6A" w:rsidP="00F0092F">
      <w:pPr>
        <w:tabs>
          <w:tab w:val="left" w:pos="720"/>
        </w:tabs>
        <w:spacing w:after="0"/>
        <w:ind w:left="720" w:hanging="720"/>
        <w:jc w:val="both"/>
        <w:rPr>
          <w:rFonts w:ascii="Times New Roman" w:hAnsi="Times New Roman"/>
          <w:sz w:val="24"/>
          <w:szCs w:val="24"/>
        </w:rPr>
      </w:pPr>
      <w:r w:rsidRPr="003304A1">
        <w:rPr>
          <w:rFonts w:ascii="Times New Roman" w:hAnsi="Times New Roman"/>
          <w:sz w:val="24"/>
          <w:szCs w:val="24"/>
        </w:rPr>
        <w:t>d.</w:t>
      </w:r>
      <w:r w:rsidRPr="003304A1">
        <w:rPr>
          <w:rFonts w:ascii="Times New Roman" w:hAnsi="Times New Roman"/>
          <w:sz w:val="24"/>
          <w:szCs w:val="24"/>
        </w:rPr>
        <w:tab/>
        <w:t>The total credit extended must be for $3000.00.  If a draw is made by Big Canoe POA the residential contractor(s) must restore the balance to $3000.00 prior to any new construction approvals</w:t>
      </w:r>
    </w:p>
    <w:p w14:paraId="40AB231D" w14:textId="77777777" w:rsidR="00C83A6A" w:rsidRPr="003304A1" w:rsidRDefault="00C83A6A" w:rsidP="00F0092F">
      <w:pPr>
        <w:tabs>
          <w:tab w:val="left" w:pos="720"/>
        </w:tabs>
        <w:spacing w:after="0"/>
        <w:ind w:left="720" w:hanging="720"/>
        <w:jc w:val="both"/>
        <w:rPr>
          <w:rFonts w:ascii="Times New Roman" w:hAnsi="Times New Roman"/>
          <w:sz w:val="24"/>
          <w:szCs w:val="24"/>
        </w:rPr>
      </w:pPr>
    </w:p>
    <w:p w14:paraId="006EF72A" w14:textId="4DBB70A9" w:rsidR="00C83A6A" w:rsidRPr="003304A1" w:rsidRDefault="00C83A6A" w:rsidP="00F0092F">
      <w:pPr>
        <w:tabs>
          <w:tab w:val="left" w:pos="720"/>
        </w:tabs>
        <w:spacing w:after="0"/>
        <w:ind w:left="720" w:hanging="720"/>
        <w:jc w:val="both"/>
        <w:rPr>
          <w:rFonts w:ascii="Times New Roman" w:hAnsi="Times New Roman"/>
          <w:sz w:val="24"/>
          <w:szCs w:val="24"/>
        </w:rPr>
      </w:pPr>
      <w:r w:rsidRPr="003304A1">
        <w:rPr>
          <w:rFonts w:ascii="Times New Roman" w:hAnsi="Times New Roman"/>
          <w:sz w:val="24"/>
          <w:szCs w:val="24"/>
        </w:rPr>
        <w:t>e.</w:t>
      </w:r>
      <w:r w:rsidRPr="003304A1">
        <w:rPr>
          <w:rFonts w:ascii="Times New Roman" w:hAnsi="Times New Roman"/>
          <w:sz w:val="24"/>
          <w:szCs w:val="24"/>
        </w:rPr>
        <w:tab/>
        <w:t>An authorization to draw sight drafts upon the issuing institution in favor of Big Canoe Property Owners Association, Inc</w:t>
      </w:r>
      <w:r w:rsidR="00E8474F">
        <w:rPr>
          <w:rFonts w:ascii="Times New Roman" w:hAnsi="Times New Roman"/>
          <w:sz w:val="24"/>
          <w:szCs w:val="24"/>
        </w:rPr>
        <w:t>.</w:t>
      </w:r>
    </w:p>
    <w:p w14:paraId="3C0CC1C0" w14:textId="77777777" w:rsidR="00C83A6A" w:rsidRPr="003304A1" w:rsidRDefault="00C83A6A" w:rsidP="00F0092F">
      <w:pPr>
        <w:tabs>
          <w:tab w:val="left" w:pos="720"/>
        </w:tabs>
        <w:spacing w:after="0"/>
        <w:ind w:left="720" w:hanging="720"/>
        <w:jc w:val="both"/>
        <w:rPr>
          <w:rFonts w:ascii="Times New Roman" w:hAnsi="Times New Roman"/>
          <w:sz w:val="24"/>
          <w:szCs w:val="24"/>
        </w:rPr>
      </w:pPr>
    </w:p>
    <w:p w14:paraId="5071C522" w14:textId="2ADDDEBC" w:rsidR="00C83A6A" w:rsidRPr="003304A1" w:rsidRDefault="00C83A6A" w:rsidP="00F0092F">
      <w:pPr>
        <w:tabs>
          <w:tab w:val="left" w:pos="720"/>
        </w:tabs>
        <w:spacing w:after="0"/>
        <w:ind w:left="720" w:hanging="720"/>
        <w:jc w:val="both"/>
        <w:rPr>
          <w:rFonts w:ascii="Times New Roman" w:hAnsi="Times New Roman"/>
          <w:sz w:val="24"/>
          <w:szCs w:val="24"/>
        </w:rPr>
      </w:pPr>
      <w:r w:rsidRPr="003304A1">
        <w:rPr>
          <w:rFonts w:ascii="Times New Roman" w:hAnsi="Times New Roman"/>
          <w:sz w:val="24"/>
          <w:szCs w:val="24"/>
        </w:rPr>
        <w:t>f.</w:t>
      </w:r>
      <w:r w:rsidRPr="003304A1">
        <w:rPr>
          <w:rFonts w:ascii="Times New Roman" w:hAnsi="Times New Roman"/>
          <w:sz w:val="24"/>
          <w:szCs w:val="24"/>
        </w:rPr>
        <w:tab/>
        <w:t>Statement that the letter of credit number appearing on the sight draft is sufficient identification for honoring the letter of credit</w:t>
      </w:r>
    </w:p>
    <w:p w14:paraId="37A47B40" w14:textId="77777777" w:rsidR="00C83A6A" w:rsidRPr="003304A1" w:rsidRDefault="00C83A6A" w:rsidP="00F0092F">
      <w:pPr>
        <w:tabs>
          <w:tab w:val="left" w:pos="720"/>
        </w:tabs>
        <w:spacing w:after="0"/>
        <w:ind w:left="720" w:hanging="720"/>
        <w:jc w:val="both"/>
        <w:rPr>
          <w:rFonts w:ascii="Times New Roman" w:hAnsi="Times New Roman"/>
          <w:sz w:val="24"/>
          <w:szCs w:val="24"/>
        </w:rPr>
      </w:pPr>
    </w:p>
    <w:p w14:paraId="3C190E2F" w14:textId="244CF31D" w:rsidR="00C83A6A" w:rsidRPr="003304A1" w:rsidRDefault="00C83A6A" w:rsidP="00F0092F">
      <w:pPr>
        <w:tabs>
          <w:tab w:val="left" w:pos="720"/>
        </w:tabs>
        <w:spacing w:after="0"/>
        <w:ind w:left="720" w:hanging="720"/>
        <w:jc w:val="both"/>
        <w:rPr>
          <w:rFonts w:ascii="Times New Roman" w:hAnsi="Times New Roman"/>
          <w:sz w:val="24"/>
          <w:szCs w:val="24"/>
        </w:rPr>
      </w:pPr>
      <w:r w:rsidRPr="003304A1">
        <w:rPr>
          <w:rFonts w:ascii="Times New Roman" w:hAnsi="Times New Roman"/>
          <w:sz w:val="24"/>
          <w:szCs w:val="24"/>
        </w:rPr>
        <w:t>g.</w:t>
      </w:r>
      <w:r w:rsidRPr="003304A1">
        <w:rPr>
          <w:rFonts w:ascii="Times New Roman" w:hAnsi="Times New Roman"/>
          <w:sz w:val="24"/>
          <w:szCs w:val="24"/>
        </w:rPr>
        <w:tab/>
        <w:t xml:space="preserve">The term of this letter of credit </w:t>
      </w:r>
      <w:r w:rsidR="00E8474F">
        <w:rPr>
          <w:rFonts w:ascii="Times New Roman" w:hAnsi="Times New Roman"/>
          <w:sz w:val="24"/>
          <w:szCs w:val="24"/>
        </w:rPr>
        <w:t>shall</w:t>
      </w:r>
      <w:r w:rsidRPr="003304A1">
        <w:rPr>
          <w:rFonts w:ascii="Times New Roman" w:hAnsi="Times New Roman"/>
          <w:sz w:val="24"/>
          <w:szCs w:val="24"/>
        </w:rPr>
        <w:t xml:space="preserve"> be for </w:t>
      </w:r>
      <w:r w:rsidR="00593BF0">
        <w:rPr>
          <w:rFonts w:ascii="Times New Roman" w:hAnsi="Times New Roman"/>
          <w:sz w:val="24"/>
          <w:szCs w:val="24"/>
        </w:rPr>
        <w:t xml:space="preserve">a minimum of </w:t>
      </w:r>
      <w:r w:rsidRPr="003304A1">
        <w:rPr>
          <w:rFonts w:ascii="Times New Roman" w:hAnsi="Times New Roman"/>
          <w:sz w:val="24"/>
          <w:szCs w:val="24"/>
        </w:rPr>
        <w:t>twelve (12) month</w:t>
      </w:r>
      <w:r w:rsidR="00593BF0">
        <w:rPr>
          <w:rFonts w:ascii="Times New Roman" w:hAnsi="Times New Roman"/>
          <w:sz w:val="24"/>
          <w:szCs w:val="24"/>
        </w:rPr>
        <w:t>s</w:t>
      </w:r>
      <w:r w:rsidRPr="003304A1">
        <w:rPr>
          <w:rFonts w:ascii="Times New Roman" w:hAnsi="Times New Roman"/>
          <w:sz w:val="24"/>
          <w:szCs w:val="24"/>
        </w:rPr>
        <w:t xml:space="preserve">.  </w:t>
      </w:r>
      <w:r w:rsidR="00593BF0">
        <w:rPr>
          <w:rFonts w:ascii="Times New Roman" w:hAnsi="Times New Roman"/>
          <w:sz w:val="24"/>
          <w:szCs w:val="24"/>
        </w:rPr>
        <w:t xml:space="preserve">The </w:t>
      </w:r>
      <w:r w:rsidRPr="003304A1">
        <w:rPr>
          <w:rFonts w:ascii="Times New Roman" w:hAnsi="Times New Roman"/>
          <w:sz w:val="24"/>
          <w:szCs w:val="24"/>
        </w:rPr>
        <w:t xml:space="preserve">AECD will release the letter of credit if notified that a </w:t>
      </w:r>
      <w:r w:rsidR="00593BF0">
        <w:rPr>
          <w:rFonts w:ascii="Times New Roman" w:hAnsi="Times New Roman"/>
          <w:sz w:val="24"/>
          <w:szCs w:val="24"/>
        </w:rPr>
        <w:t>r</w:t>
      </w:r>
      <w:r w:rsidRPr="003304A1">
        <w:rPr>
          <w:rFonts w:ascii="Times New Roman" w:hAnsi="Times New Roman"/>
          <w:sz w:val="24"/>
          <w:szCs w:val="24"/>
        </w:rPr>
        <w:t xml:space="preserve">esidential </w:t>
      </w:r>
      <w:r w:rsidR="00593BF0">
        <w:rPr>
          <w:rFonts w:ascii="Times New Roman" w:hAnsi="Times New Roman"/>
          <w:sz w:val="24"/>
          <w:szCs w:val="24"/>
        </w:rPr>
        <w:t>c</w:t>
      </w:r>
      <w:r w:rsidRPr="003304A1">
        <w:rPr>
          <w:rFonts w:ascii="Times New Roman" w:hAnsi="Times New Roman"/>
          <w:sz w:val="24"/>
          <w:szCs w:val="24"/>
        </w:rPr>
        <w:t xml:space="preserve">ontractor(s) will no longer be an active </w:t>
      </w:r>
      <w:r w:rsidR="00593BF0">
        <w:rPr>
          <w:rFonts w:ascii="Times New Roman" w:hAnsi="Times New Roman"/>
          <w:sz w:val="24"/>
          <w:szCs w:val="24"/>
        </w:rPr>
        <w:t>r</w:t>
      </w:r>
      <w:r w:rsidRPr="003304A1">
        <w:rPr>
          <w:rFonts w:ascii="Times New Roman" w:hAnsi="Times New Roman"/>
          <w:sz w:val="24"/>
          <w:szCs w:val="24"/>
        </w:rPr>
        <w:t xml:space="preserve">esidential </w:t>
      </w:r>
      <w:r w:rsidR="00593BF0">
        <w:rPr>
          <w:rFonts w:ascii="Times New Roman" w:hAnsi="Times New Roman"/>
          <w:sz w:val="24"/>
          <w:szCs w:val="24"/>
        </w:rPr>
        <w:t>c</w:t>
      </w:r>
      <w:r w:rsidRPr="003304A1">
        <w:rPr>
          <w:rFonts w:ascii="Times New Roman" w:hAnsi="Times New Roman"/>
          <w:sz w:val="24"/>
          <w:szCs w:val="24"/>
        </w:rPr>
        <w:t>ontractor(s) in Big Canoe</w:t>
      </w:r>
    </w:p>
    <w:p w14:paraId="2841E2F0" w14:textId="77777777" w:rsidR="00C83A6A" w:rsidRPr="003304A1" w:rsidRDefault="00C83A6A" w:rsidP="00F0092F">
      <w:pPr>
        <w:spacing w:after="0"/>
        <w:jc w:val="both"/>
        <w:rPr>
          <w:rFonts w:ascii="Times New Roman" w:hAnsi="Times New Roman"/>
          <w:sz w:val="24"/>
          <w:szCs w:val="24"/>
        </w:rPr>
      </w:pPr>
    </w:p>
    <w:p w14:paraId="02ABDE11" w14:textId="77777777" w:rsidR="00C83A6A" w:rsidRPr="003304A1" w:rsidRDefault="00C83A6A" w:rsidP="00F0092F">
      <w:pPr>
        <w:spacing w:after="0"/>
        <w:jc w:val="both"/>
        <w:rPr>
          <w:rFonts w:ascii="Times New Roman" w:hAnsi="Times New Roman"/>
          <w:sz w:val="24"/>
          <w:szCs w:val="24"/>
        </w:rPr>
      </w:pPr>
    </w:p>
    <w:p w14:paraId="1672F397" w14:textId="77777777" w:rsidR="00C83A6A" w:rsidRPr="003304A1" w:rsidRDefault="00C83A6A" w:rsidP="00F0092F">
      <w:pPr>
        <w:spacing w:after="0"/>
        <w:jc w:val="both"/>
        <w:rPr>
          <w:rFonts w:ascii="Times New Roman" w:hAnsi="Times New Roman"/>
          <w:sz w:val="24"/>
          <w:szCs w:val="24"/>
        </w:rPr>
      </w:pPr>
    </w:p>
    <w:p w14:paraId="52F7B149" w14:textId="77777777" w:rsidR="00C83A6A" w:rsidRPr="003304A1" w:rsidRDefault="00C83A6A" w:rsidP="00F0092F">
      <w:pPr>
        <w:spacing w:after="0"/>
        <w:jc w:val="both"/>
        <w:rPr>
          <w:rFonts w:ascii="Times New Roman" w:hAnsi="Times New Roman"/>
          <w:sz w:val="24"/>
          <w:szCs w:val="24"/>
        </w:rPr>
      </w:pPr>
    </w:p>
    <w:p w14:paraId="03592EAA" w14:textId="77777777" w:rsidR="00C83A6A" w:rsidRPr="003304A1" w:rsidRDefault="00C83A6A" w:rsidP="00F0092F">
      <w:pPr>
        <w:spacing w:after="0"/>
        <w:jc w:val="both"/>
        <w:rPr>
          <w:rFonts w:ascii="Times New Roman" w:hAnsi="Times New Roman"/>
          <w:sz w:val="24"/>
          <w:szCs w:val="24"/>
        </w:rPr>
      </w:pPr>
    </w:p>
    <w:p w14:paraId="0F5FEDE0" w14:textId="77777777" w:rsidR="00C83A6A" w:rsidRPr="003304A1" w:rsidRDefault="00C83A6A" w:rsidP="00F0092F">
      <w:pPr>
        <w:spacing w:after="0"/>
        <w:jc w:val="both"/>
        <w:rPr>
          <w:rFonts w:ascii="Times New Roman" w:hAnsi="Times New Roman"/>
          <w:sz w:val="24"/>
          <w:szCs w:val="24"/>
        </w:rPr>
      </w:pPr>
    </w:p>
    <w:p w14:paraId="6E35741A" w14:textId="77777777" w:rsidR="00C83A6A" w:rsidRPr="003304A1" w:rsidRDefault="00C83A6A" w:rsidP="00F0092F">
      <w:pPr>
        <w:spacing w:after="0"/>
        <w:jc w:val="both"/>
        <w:rPr>
          <w:rFonts w:ascii="Times New Roman" w:hAnsi="Times New Roman"/>
          <w:sz w:val="24"/>
          <w:szCs w:val="24"/>
        </w:rPr>
      </w:pPr>
    </w:p>
    <w:p w14:paraId="13B3FF76" w14:textId="77777777" w:rsidR="00C83A6A" w:rsidRPr="003304A1" w:rsidRDefault="00C83A6A" w:rsidP="00F0092F">
      <w:pPr>
        <w:spacing w:after="0"/>
        <w:jc w:val="both"/>
        <w:rPr>
          <w:rFonts w:ascii="Times New Roman" w:hAnsi="Times New Roman"/>
          <w:sz w:val="24"/>
          <w:szCs w:val="24"/>
        </w:rPr>
      </w:pPr>
    </w:p>
    <w:p w14:paraId="7B5C08A3" w14:textId="77777777" w:rsidR="00C83A6A" w:rsidRPr="003304A1" w:rsidRDefault="00C83A6A" w:rsidP="00F0092F">
      <w:pPr>
        <w:spacing w:after="0"/>
        <w:jc w:val="both"/>
        <w:rPr>
          <w:rFonts w:ascii="Times New Roman" w:hAnsi="Times New Roman"/>
          <w:sz w:val="24"/>
          <w:szCs w:val="24"/>
        </w:rPr>
      </w:pPr>
    </w:p>
    <w:p w14:paraId="14C44CF4" w14:textId="77777777" w:rsidR="00C83A6A" w:rsidRPr="003304A1" w:rsidRDefault="00C83A6A" w:rsidP="00F0092F">
      <w:pPr>
        <w:spacing w:after="0"/>
        <w:jc w:val="both"/>
        <w:rPr>
          <w:rFonts w:ascii="Times New Roman" w:hAnsi="Times New Roman"/>
          <w:sz w:val="24"/>
          <w:szCs w:val="24"/>
        </w:rPr>
      </w:pPr>
    </w:p>
    <w:p w14:paraId="49C8EA4E" w14:textId="77777777" w:rsidR="00C83A6A" w:rsidRPr="003304A1" w:rsidRDefault="00C83A6A" w:rsidP="00F0092F">
      <w:pPr>
        <w:spacing w:after="0"/>
        <w:jc w:val="both"/>
        <w:rPr>
          <w:rFonts w:ascii="Times New Roman" w:hAnsi="Times New Roman"/>
          <w:sz w:val="24"/>
          <w:szCs w:val="24"/>
        </w:rPr>
      </w:pPr>
    </w:p>
    <w:p w14:paraId="3BD19EFC" w14:textId="77777777" w:rsidR="00C83A6A" w:rsidRPr="003304A1" w:rsidRDefault="00C83A6A" w:rsidP="00F0092F">
      <w:pPr>
        <w:spacing w:after="0"/>
        <w:jc w:val="both"/>
        <w:rPr>
          <w:rFonts w:ascii="Times New Roman" w:hAnsi="Times New Roman"/>
          <w:sz w:val="24"/>
          <w:szCs w:val="24"/>
        </w:rPr>
      </w:pPr>
    </w:p>
    <w:p w14:paraId="73CCEB8E" w14:textId="77777777" w:rsidR="00C83A6A" w:rsidRPr="003304A1" w:rsidRDefault="00C83A6A" w:rsidP="00F0092F">
      <w:pPr>
        <w:spacing w:after="0"/>
        <w:jc w:val="both"/>
        <w:rPr>
          <w:rFonts w:ascii="Times New Roman" w:hAnsi="Times New Roman"/>
          <w:sz w:val="24"/>
          <w:szCs w:val="24"/>
        </w:rPr>
      </w:pPr>
    </w:p>
    <w:p w14:paraId="1775A7C4" w14:textId="098BAD53" w:rsidR="00C83A6A" w:rsidRPr="003304A1" w:rsidRDefault="00C83A6A" w:rsidP="00F0092F">
      <w:pPr>
        <w:spacing w:after="0"/>
        <w:jc w:val="both"/>
        <w:rPr>
          <w:rFonts w:ascii="Times New Roman" w:hAnsi="Times New Roman"/>
          <w:sz w:val="24"/>
          <w:szCs w:val="24"/>
        </w:rPr>
      </w:pPr>
      <w:r w:rsidRPr="003304A1">
        <w:rPr>
          <w:rFonts w:ascii="Times New Roman" w:hAnsi="Times New Roman"/>
          <w:sz w:val="24"/>
          <w:szCs w:val="24"/>
        </w:rPr>
        <w:lastRenderedPageBreak/>
        <w:t>2. Sample Letter of Credi</w:t>
      </w:r>
      <w:r w:rsidR="00B465C6">
        <w:rPr>
          <w:rFonts w:ascii="Times New Roman" w:hAnsi="Times New Roman"/>
          <w:sz w:val="24"/>
          <w:szCs w:val="24"/>
        </w:rPr>
        <w:t>t (</w:t>
      </w:r>
      <w:r w:rsidRPr="003304A1">
        <w:rPr>
          <w:rFonts w:ascii="Times New Roman" w:hAnsi="Times New Roman"/>
          <w:sz w:val="24"/>
          <w:szCs w:val="24"/>
        </w:rPr>
        <w:t>Descriptive, not Prescriptive)</w:t>
      </w:r>
    </w:p>
    <w:p w14:paraId="17B1C360" w14:textId="77777777" w:rsidR="00C83A6A" w:rsidRPr="003304A1" w:rsidRDefault="00C83A6A" w:rsidP="00F0092F">
      <w:pPr>
        <w:spacing w:after="0"/>
        <w:jc w:val="both"/>
        <w:rPr>
          <w:rFonts w:ascii="Times New Roman" w:hAnsi="Times New Roman"/>
          <w:sz w:val="24"/>
          <w:szCs w:val="24"/>
        </w:rPr>
      </w:pPr>
    </w:p>
    <w:p w14:paraId="19A1040F" w14:textId="77777777" w:rsidR="00C83A6A" w:rsidRPr="003304A1" w:rsidRDefault="00C83A6A" w:rsidP="00F0092F">
      <w:pPr>
        <w:spacing w:after="0"/>
        <w:jc w:val="both"/>
        <w:rPr>
          <w:rFonts w:ascii="Times New Roman" w:hAnsi="Times New Roman"/>
          <w:sz w:val="24"/>
          <w:szCs w:val="24"/>
        </w:rPr>
      </w:pPr>
      <w:r w:rsidRPr="003304A1">
        <w:rPr>
          <w:rFonts w:ascii="Times New Roman" w:hAnsi="Times New Roman"/>
          <w:sz w:val="24"/>
          <w:szCs w:val="24"/>
        </w:rPr>
        <w:t>Letterhead of Issuing Bank or Institution</w:t>
      </w:r>
    </w:p>
    <w:p w14:paraId="5125602E" w14:textId="77777777" w:rsidR="00C83A6A" w:rsidRPr="003304A1" w:rsidRDefault="00C83A6A" w:rsidP="00F0092F">
      <w:pPr>
        <w:spacing w:after="0"/>
        <w:jc w:val="both"/>
        <w:rPr>
          <w:rFonts w:ascii="Times New Roman" w:hAnsi="Times New Roman"/>
          <w:sz w:val="24"/>
          <w:szCs w:val="24"/>
        </w:rPr>
      </w:pPr>
    </w:p>
    <w:p w14:paraId="21E7AF69" w14:textId="77777777" w:rsidR="00C83A6A" w:rsidRPr="003304A1" w:rsidRDefault="00C83A6A" w:rsidP="00F0092F">
      <w:pPr>
        <w:spacing w:after="0"/>
        <w:jc w:val="both"/>
        <w:rPr>
          <w:rFonts w:ascii="Times New Roman" w:hAnsi="Times New Roman"/>
          <w:sz w:val="24"/>
          <w:szCs w:val="24"/>
        </w:rPr>
      </w:pPr>
      <w:r w:rsidRPr="003304A1">
        <w:rPr>
          <w:rFonts w:ascii="Times New Roman" w:hAnsi="Times New Roman"/>
          <w:sz w:val="24"/>
          <w:szCs w:val="24"/>
        </w:rPr>
        <w:t>Date of Issue: _____________________________</w:t>
      </w:r>
    </w:p>
    <w:p w14:paraId="50411BCC" w14:textId="77777777" w:rsidR="00C83A6A" w:rsidRPr="003304A1" w:rsidRDefault="00C83A6A" w:rsidP="00F0092F">
      <w:pPr>
        <w:spacing w:after="0"/>
        <w:jc w:val="both"/>
        <w:rPr>
          <w:rFonts w:ascii="Times New Roman" w:hAnsi="Times New Roman"/>
          <w:sz w:val="24"/>
          <w:szCs w:val="24"/>
        </w:rPr>
      </w:pPr>
      <w:r w:rsidRPr="003304A1">
        <w:rPr>
          <w:rFonts w:ascii="Times New Roman" w:hAnsi="Times New Roman"/>
          <w:sz w:val="24"/>
          <w:szCs w:val="24"/>
        </w:rPr>
        <w:t>Date of Expiration:_________________________</w:t>
      </w:r>
    </w:p>
    <w:p w14:paraId="6CD433FA" w14:textId="77777777" w:rsidR="00C83A6A" w:rsidRPr="003304A1" w:rsidRDefault="00C83A6A" w:rsidP="00F0092F">
      <w:pPr>
        <w:spacing w:after="0"/>
        <w:jc w:val="both"/>
        <w:rPr>
          <w:rFonts w:ascii="Times New Roman" w:hAnsi="Times New Roman"/>
          <w:sz w:val="24"/>
          <w:szCs w:val="24"/>
        </w:rPr>
      </w:pPr>
    </w:p>
    <w:p w14:paraId="23DAF9FB" w14:textId="77777777" w:rsidR="00C83A6A" w:rsidRPr="003304A1" w:rsidRDefault="00C83A6A" w:rsidP="00F0092F">
      <w:pPr>
        <w:spacing w:after="0"/>
        <w:jc w:val="both"/>
        <w:rPr>
          <w:rFonts w:ascii="Times New Roman" w:hAnsi="Times New Roman"/>
          <w:sz w:val="24"/>
          <w:szCs w:val="24"/>
        </w:rPr>
      </w:pPr>
      <w:r w:rsidRPr="003304A1">
        <w:rPr>
          <w:rFonts w:ascii="Times New Roman" w:hAnsi="Times New Roman"/>
          <w:sz w:val="24"/>
          <w:szCs w:val="24"/>
        </w:rPr>
        <w:t>Standby Letter of Credit number _______________</w:t>
      </w:r>
    </w:p>
    <w:p w14:paraId="22B4C4EA" w14:textId="77777777" w:rsidR="00C83A6A" w:rsidRPr="003304A1" w:rsidRDefault="00C83A6A" w:rsidP="00F0092F">
      <w:pPr>
        <w:spacing w:after="0"/>
        <w:jc w:val="both"/>
        <w:rPr>
          <w:rFonts w:ascii="Times New Roman" w:hAnsi="Times New Roman"/>
          <w:sz w:val="24"/>
          <w:szCs w:val="24"/>
        </w:rPr>
      </w:pPr>
    </w:p>
    <w:p w14:paraId="0BF2F75D" w14:textId="77777777" w:rsidR="00C83A6A" w:rsidRPr="003304A1" w:rsidRDefault="00C83A6A" w:rsidP="00F0092F">
      <w:pPr>
        <w:spacing w:after="0"/>
        <w:jc w:val="both"/>
        <w:rPr>
          <w:rFonts w:ascii="Times New Roman" w:hAnsi="Times New Roman"/>
          <w:sz w:val="24"/>
          <w:szCs w:val="24"/>
        </w:rPr>
      </w:pPr>
      <w:r w:rsidRPr="003304A1">
        <w:rPr>
          <w:rFonts w:ascii="Times New Roman" w:hAnsi="Times New Roman"/>
          <w:sz w:val="24"/>
          <w:szCs w:val="24"/>
        </w:rPr>
        <w:t>Big Canoe Property Owners Association, Inc.</w:t>
      </w:r>
    </w:p>
    <w:p w14:paraId="030860AA" w14:textId="77777777" w:rsidR="00C83A6A" w:rsidRPr="003304A1" w:rsidRDefault="00C83A6A" w:rsidP="00F0092F">
      <w:pPr>
        <w:spacing w:after="0"/>
        <w:jc w:val="both"/>
        <w:rPr>
          <w:rFonts w:ascii="Times New Roman" w:hAnsi="Times New Roman"/>
          <w:sz w:val="24"/>
          <w:szCs w:val="24"/>
        </w:rPr>
      </w:pPr>
      <w:r w:rsidRPr="003304A1">
        <w:rPr>
          <w:rFonts w:ascii="Times New Roman" w:hAnsi="Times New Roman"/>
          <w:sz w:val="24"/>
          <w:szCs w:val="24"/>
        </w:rPr>
        <w:t>Big Canoe, Georgia   30143</w:t>
      </w:r>
    </w:p>
    <w:p w14:paraId="7370FDDF" w14:textId="77777777" w:rsidR="00C83A6A" w:rsidRPr="003304A1" w:rsidRDefault="00C83A6A" w:rsidP="00F0092F">
      <w:pPr>
        <w:jc w:val="both"/>
        <w:rPr>
          <w:rFonts w:ascii="Times New Roman" w:hAnsi="Times New Roman"/>
          <w:sz w:val="24"/>
          <w:szCs w:val="24"/>
        </w:rPr>
      </w:pPr>
    </w:p>
    <w:p w14:paraId="50C842FB" w14:textId="77777777" w:rsidR="00C83A6A" w:rsidRPr="003304A1" w:rsidRDefault="00C83A6A" w:rsidP="00F0092F">
      <w:pPr>
        <w:jc w:val="both"/>
        <w:rPr>
          <w:rFonts w:ascii="Times New Roman" w:hAnsi="Times New Roman"/>
          <w:sz w:val="24"/>
          <w:szCs w:val="24"/>
        </w:rPr>
      </w:pPr>
      <w:r w:rsidRPr="003304A1">
        <w:rPr>
          <w:rFonts w:ascii="Times New Roman" w:hAnsi="Times New Roman"/>
          <w:sz w:val="24"/>
          <w:szCs w:val="24"/>
        </w:rPr>
        <w:t>Dear _______:</w:t>
      </w:r>
    </w:p>
    <w:p w14:paraId="2DBE8867" w14:textId="77777777" w:rsidR="00C83A6A" w:rsidRPr="003304A1" w:rsidRDefault="00C83A6A" w:rsidP="00F0092F">
      <w:pPr>
        <w:spacing w:after="0"/>
        <w:jc w:val="both"/>
        <w:rPr>
          <w:rFonts w:ascii="Times New Roman" w:hAnsi="Times New Roman"/>
          <w:i/>
          <w:sz w:val="24"/>
          <w:szCs w:val="24"/>
        </w:rPr>
      </w:pPr>
      <w:r w:rsidRPr="003304A1">
        <w:rPr>
          <w:rFonts w:ascii="Times New Roman" w:hAnsi="Times New Roman"/>
          <w:sz w:val="24"/>
          <w:szCs w:val="24"/>
          <w:u w:val="single"/>
        </w:rPr>
        <w:t>(Name of Issuing and Paying Institution)</w:t>
      </w:r>
      <w:r w:rsidRPr="003304A1">
        <w:rPr>
          <w:rFonts w:ascii="Times New Roman" w:hAnsi="Times New Roman"/>
          <w:sz w:val="24"/>
          <w:szCs w:val="24"/>
        </w:rPr>
        <w:t xml:space="preserve"> has established a Standby Letter of Credit in your favor at the request of and for the account of  </w:t>
      </w:r>
      <w:r w:rsidRPr="003304A1">
        <w:rPr>
          <w:rFonts w:ascii="Times New Roman" w:hAnsi="Times New Roman"/>
          <w:sz w:val="24"/>
          <w:szCs w:val="24"/>
          <w:u w:val="single"/>
        </w:rPr>
        <w:t xml:space="preserve">     name of residential contractor(s)      </w:t>
      </w:r>
      <w:r w:rsidRPr="003304A1">
        <w:rPr>
          <w:rFonts w:ascii="Times New Roman" w:hAnsi="Times New Roman"/>
          <w:sz w:val="24"/>
          <w:szCs w:val="24"/>
        </w:rPr>
        <w:t xml:space="preserve">, in the total amount of </w:t>
      </w:r>
      <w:r w:rsidRPr="003304A1">
        <w:rPr>
          <w:rFonts w:ascii="Times New Roman" w:hAnsi="Times New Roman"/>
          <w:sz w:val="24"/>
          <w:szCs w:val="24"/>
          <w:u w:val="single"/>
        </w:rPr>
        <w:t xml:space="preserve">        </w:t>
      </w:r>
      <w:r w:rsidRPr="003304A1">
        <w:rPr>
          <w:rFonts w:ascii="Times New Roman" w:hAnsi="Times New Roman"/>
          <w:sz w:val="24"/>
          <w:szCs w:val="24"/>
        </w:rPr>
        <w:t>Three Thousand Dollars ($3,000.00) to insure residential contractor(s) compliance with the Big Canoe POA Rules and Regulations and Architectural and Environmental Control Standards.</w:t>
      </w:r>
    </w:p>
    <w:p w14:paraId="01839C82" w14:textId="77777777" w:rsidR="00C83A6A" w:rsidRPr="003304A1" w:rsidRDefault="00C83A6A" w:rsidP="00F0092F">
      <w:pPr>
        <w:spacing w:after="0"/>
        <w:jc w:val="both"/>
        <w:rPr>
          <w:rFonts w:ascii="Times New Roman" w:hAnsi="Times New Roman"/>
          <w:sz w:val="24"/>
          <w:szCs w:val="24"/>
        </w:rPr>
      </w:pPr>
    </w:p>
    <w:p w14:paraId="3117C679" w14:textId="77777777" w:rsidR="00C83A6A" w:rsidRPr="003304A1" w:rsidRDefault="00C83A6A" w:rsidP="00F0092F">
      <w:pPr>
        <w:spacing w:after="0"/>
        <w:jc w:val="both"/>
        <w:rPr>
          <w:rFonts w:ascii="Times New Roman" w:hAnsi="Times New Roman"/>
          <w:sz w:val="24"/>
          <w:szCs w:val="24"/>
        </w:rPr>
      </w:pPr>
      <w:r w:rsidRPr="003304A1">
        <w:rPr>
          <w:rFonts w:ascii="Times New Roman" w:hAnsi="Times New Roman"/>
          <w:noProof/>
          <w:sz w:val="24"/>
          <w:szCs w:val="24"/>
          <w:u w:val="single"/>
        </w:rPr>
        <mc:AlternateContent>
          <mc:Choice Requires="wps">
            <w:drawing>
              <wp:anchor distT="0" distB="0" distL="114300" distR="114300" simplePos="0" relativeHeight="251660288" behindDoc="1" locked="0" layoutInCell="0" allowOverlap="1" wp14:anchorId="00A5F070" wp14:editId="266A0F9A">
                <wp:simplePos x="0" y="0"/>
                <wp:positionH relativeFrom="margin">
                  <wp:posOffset>116205</wp:posOffset>
                </wp:positionH>
                <wp:positionV relativeFrom="margin">
                  <wp:posOffset>4638675</wp:posOffset>
                </wp:positionV>
                <wp:extent cx="5865495" cy="1137481"/>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113748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96B7F5" w14:textId="77777777" w:rsidR="00C83A6A" w:rsidRDefault="00C83A6A" w:rsidP="00C83A6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0A5F070" id="Text Box 6" o:spid="_x0000_s1028" type="#_x0000_t202" style="position:absolute;left:0;text-align:left;margin-left:9.15pt;margin-top:365.25pt;width:461.85pt;height:89.5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" o:allowincell="f" filled="f" stroked="f">
                <v:stroke joinstyle="round"/>
                <o:lock v:ext="edit" shapetype="t"/>
                <v:textbox>
                  <w:txbxContent>
                    <w:p w14:paraId="0796B7F5" w14:textId="77777777" w:rsidR="00C83A6A" w:rsidRDefault="00C83A6A" w:rsidP="00C83A6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SAMPLE</w:t>
                      </w:r>
                    </w:p>
                  </w:txbxContent>
                </v:textbox>
                <w10:wrap anchorx="margin" anchory="margin"/>
              </v:shape>
            </w:pict>
          </mc:Fallback>
        </mc:AlternateContent>
      </w:r>
      <w:r w:rsidRPr="003304A1">
        <w:rPr>
          <w:rFonts w:ascii="Times New Roman" w:hAnsi="Times New Roman"/>
          <w:sz w:val="24"/>
          <w:szCs w:val="24"/>
        </w:rPr>
        <w:t>Said funds are available by presentation of your sight draft clearly specifying the number of the credit and drawn in an amount or amounts necessary to cover penalties assessed in accordance with the rules and regulations cited above.  Except so far as otherwise expressly stated, this Standby Letter of Credit is subject to the 1998 International Standby Practices prepared by the Institute of International Law and Practice, Inc.</w:t>
      </w:r>
    </w:p>
    <w:p w14:paraId="7825DFFB" w14:textId="77777777" w:rsidR="00C83A6A" w:rsidRPr="003304A1" w:rsidRDefault="00C83A6A" w:rsidP="00F0092F">
      <w:pPr>
        <w:spacing w:after="0"/>
        <w:jc w:val="both"/>
        <w:rPr>
          <w:rFonts w:ascii="Times New Roman" w:hAnsi="Times New Roman"/>
          <w:sz w:val="24"/>
          <w:szCs w:val="24"/>
        </w:rPr>
      </w:pPr>
    </w:p>
    <w:p w14:paraId="600E8539" w14:textId="77777777" w:rsidR="00C83A6A" w:rsidRPr="003304A1" w:rsidRDefault="00C83A6A" w:rsidP="00F0092F">
      <w:pPr>
        <w:spacing w:after="0"/>
        <w:jc w:val="both"/>
        <w:rPr>
          <w:rFonts w:ascii="Times New Roman" w:hAnsi="Times New Roman"/>
          <w:sz w:val="24"/>
          <w:szCs w:val="24"/>
        </w:rPr>
      </w:pPr>
      <w:r w:rsidRPr="003304A1">
        <w:rPr>
          <w:rFonts w:ascii="Times New Roman" w:hAnsi="Times New Roman"/>
          <w:sz w:val="24"/>
          <w:szCs w:val="24"/>
        </w:rPr>
        <w:t>Drafts drawn in conformity with the conditions of this credit will be honored by us when presented at our office.</w:t>
      </w:r>
    </w:p>
    <w:p w14:paraId="2819C6A2" w14:textId="77777777" w:rsidR="00C83A6A" w:rsidRPr="003304A1" w:rsidRDefault="00C83A6A" w:rsidP="00F0092F">
      <w:pPr>
        <w:spacing w:after="0"/>
        <w:jc w:val="both"/>
        <w:rPr>
          <w:rFonts w:ascii="Times New Roman" w:hAnsi="Times New Roman"/>
          <w:sz w:val="24"/>
          <w:szCs w:val="24"/>
        </w:rPr>
      </w:pPr>
    </w:p>
    <w:p w14:paraId="7FE5F00B" w14:textId="77777777" w:rsidR="00C83A6A" w:rsidRPr="003304A1" w:rsidRDefault="00C83A6A" w:rsidP="00F0092F">
      <w:pPr>
        <w:spacing w:after="0"/>
        <w:jc w:val="both"/>
        <w:rPr>
          <w:rFonts w:ascii="Times New Roman" w:hAnsi="Times New Roman"/>
          <w:sz w:val="24"/>
          <w:szCs w:val="24"/>
        </w:rPr>
      </w:pPr>
      <w:r w:rsidRPr="003304A1">
        <w:rPr>
          <w:rFonts w:ascii="Times New Roman" w:hAnsi="Times New Roman"/>
          <w:sz w:val="24"/>
          <w:szCs w:val="24"/>
        </w:rPr>
        <w:t>This letter of credit will be terminated and released if notified by Big Canoe POA that the Residential Contractor will no longer be active in Big Canoe.</w:t>
      </w:r>
    </w:p>
    <w:p w14:paraId="3336C2DE" w14:textId="77777777" w:rsidR="00C83A6A" w:rsidRPr="003304A1" w:rsidRDefault="00C83A6A" w:rsidP="00F0092F">
      <w:pPr>
        <w:spacing w:after="0"/>
        <w:jc w:val="both"/>
        <w:rPr>
          <w:rFonts w:ascii="Times New Roman" w:hAnsi="Times New Roman"/>
          <w:sz w:val="24"/>
          <w:szCs w:val="24"/>
        </w:rPr>
      </w:pPr>
    </w:p>
    <w:p w14:paraId="56DE95A4" w14:textId="77777777" w:rsidR="00C83A6A" w:rsidRPr="003304A1" w:rsidRDefault="00C83A6A" w:rsidP="00F0092F">
      <w:pPr>
        <w:spacing w:after="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Name of Institution</w:t>
      </w:r>
    </w:p>
    <w:p w14:paraId="341F89FF" w14:textId="77777777" w:rsidR="00C83A6A" w:rsidRPr="003304A1" w:rsidRDefault="00C83A6A" w:rsidP="00F0092F">
      <w:pPr>
        <w:spacing w:after="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Signature</w:t>
      </w:r>
    </w:p>
    <w:p w14:paraId="38FDD82D" w14:textId="77777777" w:rsidR="00C83A6A" w:rsidRPr="003304A1" w:rsidRDefault="00C83A6A" w:rsidP="00F0092F">
      <w:pPr>
        <w:spacing w:after="0"/>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Title</w:t>
      </w:r>
    </w:p>
    <w:p w14:paraId="7D5AF655" w14:textId="77777777" w:rsidR="00C83A6A" w:rsidRPr="003304A1" w:rsidRDefault="00C83A6A" w:rsidP="00F0092F">
      <w:pPr>
        <w:jc w:val="both"/>
        <w:rPr>
          <w:rFonts w:ascii="Times New Roman" w:hAnsi="Times New Roman"/>
          <w:sz w:val="24"/>
          <w:szCs w:val="24"/>
        </w:rPr>
      </w:pPr>
    </w:p>
    <w:p w14:paraId="25A91FBB" w14:textId="77777777" w:rsidR="00C83A6A" w:rsidRPr="003304A1" w:rsidRDefault="00C83A6A" w:rsidP="00F0092F">
      <w:pPr>
        <w:jc w:val="both"/>
        <w:rPr>
          <w:rFonts w:ascii="Times New Roman" w:hAnsi="Times New Roman"/>
          <w:sz w:val="24"/>
          <w:szCs w:val="24"/>
        </w:rPr>
      </w:pPr>
    </w:p>
    <w:p w14:paraId="6432FE5B" w14:textId="77777777" w:rsidR="00C83A6A" w:rsidRPr="003304A1" w:rsidRDefault="00C83A6A" w:rsidP="00856157">
      <w:pPr>
        <w:spacing w:after="0"/>
        <w:rPr>
          <w:rFonts w:ascii="Times New Roman" w:hAnsi="Times New Roman"/>
          <w:sz w:val="24"/>
          <w:szCs w:val="24"/>
        </w:rPr>
      </w:pPr>
      <w:r w:rsidRPr="003304A1">
        <w:rPr>
          <w:rFonts w:ascii="Times New Roman" w:hAnsi="Times New Roman"/>
          <w:sz w:val="24"/>
          <w:szCs w:val="24"/>
        </w:rPr>
        <w:t>3. It is incumbent upon the Residential Contractor(s) to maintain a current Residential Contractor(s) Compliance Deposit.</w:t>
      </w:r>
    </w:p>
    <w:p w14:paraId="6CA956EC" w14:textId="77777777" w:rsidR="00C83A6A" w:rsidRPr="003304A1" w:rsidRDefault="00C83A6A" w:rsidP="00B465C6">
      <w:pPr>
        <w:spacing w:after="120"/>
        <w:jc w:val="center"/>
        <w:rPr>
          <w:rFonts w:ascii="Times New Roman" w:hAnsi="Times New Roman"/>
          <w:b/>
          <w:sz w:val="24"/>
          <w:szCs w:val="24"/>
        </w:rPr>
      </w:pPr>
      <w:r w:rsidRPr="003304A1">
        <w:rPr>
          <w:rFonts w:ascii="Times New Roman" w:hAnsi="Times New Roman"/>
          <w:b/>
          <w:sz w:val="24"/>
          <w:szCs w:val="24"/>
        </w:rPr>
        <w:t xml:space="preserve">APPENDIX </w:t>
      </w:r>
      <w:r>
        <w:rPr>
          <w:rFonts w:ascii="Times New Roman" w:hAnsi="Times New Roman"/>
          <w:b/>
          <w:sz w:val="24"/>
          <w:szCs w:val="24"/>
        </w:rPr>
        <w:t>L</w:t>
      </w:r>
    </w:p>
    <w:p w14:paraId="37787F04" w14:textId="7E64F207" w:rsidR="00C83A6A" w:rsidRPr="003304A1" w:rsidRDefault="00B465C6" w:rsidP="00B465C6">
      <w:pPr>
        <w:spacing w:after="0"/>
        <w:jc w:val="center"/>
        <w:rPr>
          <w:rFonts w:ascii="Times New Roman" w:hAnsi="Times New Roman"/>
          <w:b/>
          <w:sz w:val="24"/>
          <w:szCs w:val="24"/>
        </w:rPr>
      </w:pPr>
      <w:r w:rsidRPr="003304A1">
        <w:rPr>
          <w:rFonts w:ascii="Times New Roman" w:hAnsi="Times New Roman"/>
          <w:b/>
          <w:sz w:val="24"/>
          <w:szCs w:val="24"/>
        </w:rPr>
        <w:lastRenderedPageBreak/>
        <w:t>Big Canoe Neighborhoods</w:t>
      </w:r>
    </w:p>
    <w:p w14:paraId="24AD89DB" w14:textId="77777777" w:rsidR="00C83A6A" w:rsidRPr="003C2D53" w:rsidRDefault="00C83A6A" w:rsidP="003C2D53">
      <w:pPr>
        <w:spacing w:after="120"/>
        <w:jc w:val="center"/>
        <w:rPr>
          <w:rFonts w:ascii="Times New Roman" w:hAnsi="Times New Roman"/>
          <w:b/>
          <w:bCs/>
          <w:sz w:val="24"/>
          <w:szCs w:val="24"/>
        </w:rPr>
      </w:pPr>
      <w:r w:rsidRPr="003C2D53">
        <w:rPr>
          <w:rFonts w:ascii="Times New Roman" w:hAnsi="Times New Roman"/>
          <w:b/>
          <w:bCs/>
          <w:sz w:val="24"/>
          <w:szCs w:val="24"/>
        </w:rPr>
        <w:t>(Defined by Lot Numbers)</w:t>
      </w:r>
    </w:p>
    <w:p w14:paraId="308E6263" w14:textId="6D0A285A" w:rsidR="00C83A6A" w:rsidRPr="003304A1" w:rsidRDefault="00C83A6A" w:rsidP="00F0092F">
      <w:pPr>
        <w:jc w:val="both"/>
        <w:rPr>
          <w:rFonts w:ascii="Times New Roman" w:hAnsi="Times New Roman"/>
          <w:sz w:val="24"/>
          <w:szCs w:val="24"/>
        </w:rPr>
      </w:pPr>
      <w:r w:rsidRPr="003304A1">
        <w:rPr>
          <w:rFonts w:ascii="Times New Roman" w:hAnsi="Times New Roman"/>
          <w:sz w:val="24"/>
          <w:szCs w:val="24"/>
        </w:rPr>
        <w:t xml:space="preserve">Architectural Control responsibilities for certain </w:t>
      </w:r>
      <w:r w:rsidR="003C2D53">
        <w:rPr>
          <w:rFonts w:ascii="Times New Roman" w:hAnsi="Times New Roman"/>
          <w:sz w:val="24"/>
          <w:szCs w:val="24"/>
        </w:rPr>
        <w:t>r</w:t>
      </w:r>
      <w:r w:rsidRPr="003304A1">
        <w:rPr>
          <w:rFonts w:ascii="Times New Roman" w:hAnsi="Times New Roman"/>
          <w:sz w:val="24"/>
          <w:szCs w:val="24"/>
        </w:rPr>
        <w:t xml:space="preserve">esidential </w:t>
      </w:r>
      <w:r w:rsidR="003C2D53">
        <w:rPr>
          <w:rFonts w:ascii="Times New Roman" w:hAnsi="Times New Roman"/>
          <w:sz w:val="24"/>
          <w:szCs w:val="24"/>
        </w:rPr>
        <w:t>l</w:t>
      </w:r>
      <w:r w:rsidRPr="003304A1">
        <w:rPr>
          <w:rFonts w:ascii="Times New Roman" w:hAnsi="Times New Roman"/>
          <w:sz w:val="24"/>
          <w:szCs w:val="24"/>
        </w:rPr>
        <w:t xml:space="preserve">ots and </w:t>
      </w:r>
      <w:r w:rsidR="003C2D53">
        <w:rPr>
          <w:rFonts w:ascii="Times New Roman" w:hAnsi="Times New Roman"/>
          <w:sz w:val="24"/>
          <w:szCs w:val="24"/>
        </w:rPr>
        <w:t>n</w:t>
      </w:r>
      <w:r w:rsidRPr="003304A1">
        <w:rPr>
          <w:rFonts w:ascii="Times New Roman" w:hAnsi="Times New Roman"/>
          <w:sz w:val="24"/>
          <w:szCs w:val="24"/>
        </w:rPr>
        <w:t xml:space="preserve">eighborhoods are under the jurisdiction of Big Canoe Property Owners Association. In addition to the requirements of these Standards, </w:t>
      </w:r>
      <w:r w:rsidR="003C2D53">
        <w:rPr>
          <w:rFonts w:ascii="Times New Roman" w:hAnsi="Times New Roman"/>
          <w:sz w:val="24"/>
          <w:szCs w:val="24"/>
        </w:rPr>
        <w:t>l</w:t>
      </w:r>
      <w:r w:rsidRPr="003304A1">
        <w:rPr>
          <w:rFonts w:ascii="Times New Roman" w:hAnsi="Times New Roman"/>
          <w:sz w:val="24"/>
          <w:szCs w:val="24"/>
        </w:rPr>
        <w:t xml:space="preserve">ots and </w:t>
      </w:r>
      <w:r w:rsidR="003C2D53">
        <w:rPr>
          <w:rFonts w:ascii="Times New Roman" w:hAnsi="Times New Roman"/>
          <w:sz w:val="24"/>
          <w:szCs w:val="24"/>
        </w:rPr>
        <w:t>n</w:t>
      </w:r>
      <w:r w:rsidRPr="003304A1">
        <w:rPr>
          <w:rFonts w:ascii="Times New Roman" w:hAnsi="Times New Roman"/>
          <w:sz w:val="24"/>
          <w:szCs w:val="24"/>
        </w:rPr>
        <w:t xml:space="preserve">eighborhoods are also subject to the additional requirements set forth upon initial development by Big </w:t>
      </w:r>
      <w:r w:rsidR="001F5B6F" w:rsidRPr="003304A1">
        <w:rPr>
          <w:rFonts w:ascii="Times New Roman" w:hAnsi="Times New Roman"/>
          <w:sz w:val="24"/>
          <w:szCs w:val="24"/>
        </w:rPr>
        <w:t>Canoe</w:t>
      </w:r>
      <w:r w:rsidRPr="003304A1">
        <w:rPr>
          <w:rFonts w:ascii="Times New Roman" w:hAnsi="Times New Roman"/>
          <w:sz w:val="24"/>
          <w:szCs w:val="24"/>
        </w:rPr>
        <w:t xml:space="preserve"> LLC (</w:t>
      </w:r>
      <w:r w:rsidR="001F5B6F">
        <w:rPr>
          <w:rFonts w:ascii="Times New Roman" w:hAnsi="Times New Roman"/>
          <w:bCs/>
          <w:sz w:val="24"/>
          <w:szCs w:val="24"/>
        </w:rPr>
        <w:t>Appendix B</w:t>
      </w:r>
      <w:r w:rsidRPr="003304A1">
        <w:rPr>
          <w:rFonts w:ascii="Times New Roman" w:hAnsi="Times New Roman"/>
          <w:sz w:val="24"/>
          <w:szCs w:val="24"/>
        </w:rPr>
        <w:t xml:space="preserve">).  Neighborhoods are defined by </w:t>
      </w:r>
      <w:r w:rsidR="001F5B6F">
        <w:rPr>
          <w:rFonts w:ascii="Times New Roman" w:hAnsi="Times New Roman"/>
          <w:sz w:val="24"/>
          <w:szCs w:val="24"/>
        </w:rPr>
        <w:t>l</w:t>
      </w:r>
      <w:r w:rsidRPr="003304A1">
        <w:rPr>
          <w:rFonts w:ascii="Times New Roman" w:hAnsi="Times New Roman"/>
          <w:sz w:val="24"/>
          <w:szCs w:val="24"/>
        </w:rPr>
        <w:t xml:space="preserve">ot </w:t>
      </w:r>
      <w:r w:rsidR="001F5B6F">
        <w:rPr>
          <w:rFonts w:ascii="Times New Roman" w:hAnsi="Times New Roman"/>
          <w:sz w:val="24"/>
          <w:szCs w:val="24"/>
        </w:rPr>
        <w:t>n</w:t>
      </w:r>
      <w:r w:rsidRPr="003304A1">
        <w:rPr>
          <w:rFonts w:ascii="Times New Roman" w:hAnsi="Times New Roman"/>
          <w:sz w:val="24"/>
          <w:szCs w:val="24"/>
        </w:rPr>
        <w:t xml:space="preserve">umbers </w:t>
      </w:r>
      <w:r w:rsidR="001F5B6F">
        <w:rPr>
          <w:rFonts w:ascii="Times New Roman" w:hAnsi="Times New Roman"/>
          <w:sz w:val="24"/>
          <w:szCs w:val="24"/>
        </w:rPr>
        <w:t>as follows:</w:t>
      </w:r>
    </w:p>
    <w:p w14:paraId="616142E9" w14:textId="77777777" w:rsidR="00C83A6A" w:rsidRPr="003304A1" w:rsidRDefault="00C83A6A" w:rsidP="00F0092F">
      <w:pPr>
        <w:spacing w:after="0" w:line="240" w:lineRule="auto"/>
        <w:jc w:val="both"/>
        <w:rPr>
          <w:rFonts w:ascii="Times New Roman" w:hAnsi="Times New Roman"/>
          <w:sz w:val="24"/>
          <w:szCs w:val="24"/>
        </w:rPr>
      </w:pPr>
    </w:p>
    <w:p w14:paraId="6B50C167"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b/>
          <w:sz w:val="24"/>
          <w:szCs w:val="24"/>
        </w:rPr>
        <w:t>THE BLUFFS</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p>
    <w:p w14:paraId="141887AE"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7300-7353</w:t>
      </w:r>
    </w:p>
    <w:p w14:paraId="0C19CA0C" w14:textId="77777777" w:rsidR="00C83A6A" w:rsidRPr="003304A1" w:rsidRDefault="00C83A6A" w:rsidP="00F0092F">
      <w:pPr>
        <w:spacing w:after="0" w:line="240" w:lineRule="auto"/>
        <w:jc w:val="both"/>
        <w:rPr>
          <w:rFonts w:ascii="Times New Roman" w:hAnsi="Times New Roman"/>
          <w:sz w:val="24"/>
          <w:szCs w:val="24"/>
        </w:rPr>
      </w:pPr>
    </w:p>
    <w:p w14:paraId="5468EBCD" w14:textId="77777777" w:rsidR="00C83A6A" w:rsidRPr="003304A1" w:rsidRDefault="00C83A6A" w:rsidP="00F0092F">
      <w:pPr>
        <w:spacing w:after="0" w:line="240" w:lineRule="auto"/>
        <w:jc w:val="both"/>
        <w:rPr>
          <w:rFonts w:ascii="Times New Roman" w:hAnsi="Times New Roman"/>
          <w:b/>
          <w:sz w:val="24"/>
          <w:szCs w:val="24"/>
        </w:rPr>
      </w:pPr>
      <w:r w:rsidRPr="003304A1">
        <w:rPr>
          <w:rFonts w:ascii="Times New Roman" w:hAnsi="Times New Roman"/>
          <w:b/>
          <w:sz w:val="24"/>
          <w:szCs w:val="24"/>
        </w:rPr>
        <w:t>MOUNTAINSIDE HOMES</w:t>
      </w:r>
    </w:p>
    <w:p w14:paraId="582AEF36"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Wedgewood V:</w:t>
      </w:r>
    </w:p>
    <w:p w14:paraId="0227DF5C"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Muirfield Way</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2482 through 2498</w:t>
      </w:r>
    </w:p>
    <w:p w14:paraId="4EB07FBF"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Troon Circle</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2499 through 2504</w:t>
      </w:r>
    </w:p>
    <w:p w14:paraId="6421AC7C" w14:textId="77777777" w:rsidR="00C83A6A" w:rsidRPr="003304A1" w:rsidRDefault="00C83A6A" w:rsidP="00F0092F">
      <w:pPr>
        <w:spacing w:after="0" w:line="240" w:lineRule="auto"/>
        <w:jc w:val="both"/>
        <w:rPr>
          <w:rFonts w:ascii="Times New Roman" w:hAnsi="Times New Roman"/>
          <w:sz w:val="24"/>
          <w:szCs w:val="24"/>
        </w:rPr>
      </w:pPr>
    </w:p>
    <w:p w14:paraId="7AE309AE"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High Gap I &amp; II:</w:t>
      </w:r>
    </w:p>
    <w:p w14:paraId="72F742FB"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Red Fox</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5500 through 5536</w:t>
      </w:r>
    </w:p>
    <w:p w14:paraId="12D1913F"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Black Bear</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5537 through 5589</w:t>
      </w:r>
    </w:p>
    <w:p w14:paraId="0CBDCD52" w14:textId="77777777" w:rsidR="00C83A6A" w:rsidRPr="003304A1" w:rsidRDefault="00C83A6A" w:rsidP="00F0092F">
      <w:pPr>
        <w:spacing w:after="0" w:line="240" w:lineRule="auto"/>
        <w:jc w:val="both"/>
        <w:rPr>
          <w:rFonts w:ascii="Times New Roman" w:hAnsi="Times New Roman"/>
          <w:sz w:val="24"/>
          <w:szCs w:val="24"/>
        </w:rPr>
      </w:pPr>
    </w:p>
    <w:p w14:paraId="687A7570"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Buckskull Ridge II:</w:t>
      </w:r>
    </w:p>
    <w:p w14:paraId="3CF841CC"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 xml:space="preserve">Buckskull Ridge </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6501 through 6505</w:t>
      </w:r>
    </w:p>
    <w:p w14:paraId="1B010F78" w14:textId="77777777" w:rsidR="00C83A6A" w:rsidRPr="003304A1" w:rsidRDefault="00C83A6A" w:rsidP="00F0092F">
      <w:pPr>
        <w:spacing w:after="0" w:line="240" w:lineRule="auto"/>
        <w:jc w:val="both"/>
        <w:rPr>
          <w:rFonts w:ascii="Times New Roman" w:hAnsi="Times New Roman"/>
          <w:b/>
          <w:sz w:val="24"/>
          <w:szCs w:val="24"/>
          <w:u w:val="single"/>
        </w:rPr>
      </w:pPr>
    </w:p>
    <w:p w14:paraId="12BB38B3" w14:textId="77777777" w:rsidR="00C83A6A" w:rsidRPr="003304A1" w:rsidRDefault="00C83A6A" w:rsidP="00F0092F">
      <w:pPr>
        <w:spacing w:after="0" w:line="240" w:lineRule="auto"/>
        <w:jc w:val="both"/>
        <w:rPr>
          <w:rFonts w:ascii="Times New Roman" w:hAnsi="Times New Roman"/>
          <w:b/>
          <w:sz w:val="24"/>
          <w:szCs w:val="24"/>
        </w:rPr>
      </w:pPr>
      <w:r w:rsidRPr="003304A1">
        <w:rPr>
          <w:rFonts w:ascii="Times New Roman" w:hAnsi="Times New Roman"/>
          <w:b/>
          <w:sz w:val="24"/>
          <w:szCs w:val="24"/>
        </w:rPr>
        <w:t>MOUNTAINTOP HOMES</w:t>
      </w:r>
    </w:p>
    <w:p w14:paraId="337AF728"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Audubon Ridge III:</w:t>
      </w:r>
    </w:p>
    <w:p w14:paraId="0F6881FD"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proofErr w:type="spellStart"/>
      <w:r w:rsidRPr="003304A1">
        <w:rPr>
          <w:rFonts w:ascii="Times New Roman" w:hAnsi="Times New Roman"/>
          <w:sz w:val="24"/>
          <w:szCs w:val="24"/>
        </w:rPr>
        <w:t>Turnbury</w:t>
      </w:r>
      <w:proofErr w:type="spellEnd"/>
      <w:r w:rsidRPr="003304A1">
        <w:rPr>
          <w:rFonts w:ascii="Times New Roman" w:hAnsi="Times New Roman"/>
          <w:sz w:val="24"/>
          <w:szCs w:val="24"/>
        </w:rPr>
        <w:t xml:space="preserve"> Lane </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2536 through 2538 and Lots 2738 through 2748</w:t>
      </w:r>
    </w:p>
    <w:p w14:paraId="374F9330"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Summit Drive</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2765 through 2768</w:t>
      </w:r>
    </w:p>
    <w:p w14:paraId="02CE6ED5" w14:textId="77777777" w:rsidR="00C83A6A" w:rsidRPr="003304A1" w:rsidRDefault="00C83A6A" w:rsidP="00F0092F">
      <w:pPr>
        <w:spacing w:after="0" w:line="240" w:lineRule="auto"/>
        <w:jc w:val="both"/>
        <w:rPr>
          <w:rFonts w:ascii="Times New Roman" w:hAnsi="Times New Roman"/>
          <w:sz w:val="24"/>
          <w:szCs w:val="24"/>
        </w:rPr>
      </w:pPr>
    </w:p>
    <w:p w14:paraId="447EA56A"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Audubon Ridge IV:</w:t>
      </w:r>
    </w:p>
    <w:p w14:paraId="499CAAA7"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Highlands Trail</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2609 through 2621 and Lots 2794 through 2797</w:t>
      </w:r>
    </w:p>
    <w:p w14:paraId="1A4B9CAA" w14:textId="77777777" w:rsidR="00C83A6A" w:rsidRPr="003304A1" w:rsidRDefault="00C83A6A" w:rsidP="00F0092F">
      <w:pPr>
        <w:spacing w:after="0" w:line="240" w:lineRule="auto"/>
        <w:jc w:val="both"/>
        <w:rPr>
          <w:rFonts w:ascii="Times New Roman" w:hAnsi="Times New Roman"/>
          <w:sz w:val="24"/>
          <w:szCs w:val="24"/>
        </w:rPr>
      </w:pPr>
    </w:p>
    <w:p w14:paraId="61C5F0FC"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Audubon Ridge V:</w:t>
      </w:r>
    </w:p>
    <w:p w14:paraId="01BADB7A"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Summit Drive</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2769 through 2770 and Lots 2784 through 2793</w:t>
      </w:r>
    </w:p>
    <w:p w14:paraId="78828852"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Dundee Court</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 2771 and 2993 through 2996</w:t>
      </w:r>
    </w:p>
    <w:p w14:paraId="42B4AA0D"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Kilmartin Drive</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2773 through 2783</w:t>
      </w:r>
    </w:p>
    <w:p w14:paraId="27EC93A9" w14:textId="77777777" w:rsidR="00C83A6A" w:rsidRPr="003304A1" w:rsidRDefault="00C83A6A" w:rsidP="00F0092F">
      <w:pPr>
        <w:spacing w:after="0" w:line="240" w:lineRule="auto"/>
        <w:jc w:val="both"/>
        <w:rPr>
          <w:rFonts w:ascii="Times New Roman" w:hAnsi="Times New Roman"/>
          <w:sz w:val="24"/>
          <w:szCs w:val="24"/>
        </w:rPr>
      </w:pPr>
    </w:p>
    <w:p w14:paraId="39E97331"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Audubon Ridge VI:</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2623 through 2659 and Lots 2661 through 2668</w:t>
      </w:r>
    </w:p>
    <w:p w14:paraId="4BF4EC80" w14:textId="77777777" w:rsidR="00C83A6A" w:rsidRPr="003304A1" w:rsidRDefault="00C83A6A" w:rsidP="00F0092F">
      <w:pPr>
        <w:spacing w:after="0" w:line="240" w:lineRule="auto"/>
        <w:jc w:val="both"/>
        <w:rPr>
          <w:rFonts w:ascii="Times New Roman" w:hAnsi="Times New Roman"/>
          <w:sz w:val="24"/>
          <w:szCs w:val="24"/>
        </w:rPr>
      </w:pPr>
    </w:p>
    <w:p w14:paraId="0E21D234"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Cox Mountain:</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8231 through 8272</w:t>
      </w:r>
    </w:p>
    <w:p w14:paraId="4289D75A" w14:textId="77777777" w:rsidR="00C83A6A" w:rsidRPr="003304A1" w:rsidRDefault="00C83A6A" w:rsidP="00F0092F">
      <w:pPr>
        <w:spacing w:after="0" w:line="240" w:lineRule="auto"/>
        <w:jc w:val="both"/>
        <w:rPr>
          <w:rFonts w:ascii="Times New Roman" w:hAnsi="Times New Roman"/>
          <w:b/>
          <w:bCs/>
          <w:sz w:val="24"/>
          <w:szCs w:val="24"/>
        </w:rPr>
      </w:pPr>
    </w:p>
    <w:p w14:paraId="3D1775F5" w14:textId="77777777" w:rsidR="00C83A6A" w:rsidRPr="003304A1" w:rsidRDefault="00C83A6A" w:rsidP="00F0092F">
      <w:pPr>
        <w:spacing w:after="0" w:line="240" w:lineRule="auto"/>
        <w:jc w:val="both"/>
        <w:rPr>
          <w:rFonts w:ascii="Times New Roman" w:hAnsi="Times New Roman"/>
          <w:b/>
          <w:sz w:val="24"/>
          <w:szCs w:val="24"/>
          <w:u w:val="single"/>
        </w:rPr>
      </w:pPr>
    </w:p>
    <w:p w14:paraId="4814FED0" w14:textId="77777777" w:rsidR="00C83A6A" w:rsidRPr="003304A1" w:rsidRDefault="00C83A6A" w:rsidP="00F0092F">
      <w:pPr>
        <w:spacing w:after="0" w:line="240" w:lineRule="auto"/>
        <w:jc w:val="both"/>
        <w:rPr>
          <w:rFonts w:ascii="Times New Roman" w:hAnsi="Times New Roman"/>
          <w:b/>
          <w:sz w:val="24"/>
          <w:szCs w:val="24"/>
        </w:rPr>
      </w:pPr>
      <w:r w:rsidRPr="003304A1">
        <w:rPr>
          <w:rFonts w:ascii="Times New Roman" w:hAnsi="Times New Roman"/>
          <w:b/>
          <w:sz w:val="24"/>
          <w:szCs w:val="24"/>
        </w:rPr>
        <w:t>LEGACY NEIGHBORHOODS</w:t>
      </w:r>
    </w:p>
    <w:p w14:paraId="68803DFD"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0001-0039</w:t>
      </w:r>
    </w:p>
    <w:p w14:paraId="1AD6F73E"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1000-1275</w:t>
      </w:r>
    </w:p>
    <w:p w14:paraId="43D7C151"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2000-2316</w:t>
      </w:r>
    </w:p>
    <w:p w14:paraId="47201851"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2344-2350</w:t>
      </w:r>
    </w:p>
    <w:p w14:paraId="3551B7BD"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lastRenderedPageBreak/>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2450-2481</w:t>
      </w:r>
    </w:p>
    <w:p w14:paraId="1B029F1C"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2505-2535</w:t>
      </w:r>
    </w:p>
    <w:p w14:paraId="4E9EB9A8"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2540-2608</w:t>
      </w:r>
    </w:p>
    <w:p w14:paraId="3A453C9F"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  2712</w:t>
      </w:r>
    </w:p>
    <w:p w14:paraId="0D336A65"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2991-2992</w:t>
      </w:r>
    </w:p>
    <w:p w14:paraId="088554E0"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3000-3141</w:t>
      </w:r>
    </w:p>
    <w:p w14:paraId="7E15C0FB"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4001-4158</w:t>
      </w:r>
    </w:p>
    <w:p w14:paraId="23995273"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5001-5221</w:t>
      </w:r>
    </w:p>
    <w:p w14:paraId="4BFCC398"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6001-6390</w:t>
      </w:r>
    </w:p>
    <w:p w14:paraId="3AE87270"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7001-7255</w:t>
      </w:r>
    </w:p>
    <w:p w14:paraId="027B12D3"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8001-8220</w:t>
      </w:r>
    </w:p>
    <w:p w14:paraId="468DDDDA"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9001-9210</w:t>
      </w:r>
    </w:p>
    <w:p w14:paraId="4B84CCB0" w14:textId="77777777" w:rsidR="00C83A6A" w:rsidRPr="003304A1" w:rsidRDefault="00C83A6A" w:rsidP="00F0092F">
      <w:pPr>
        <w:spacing w:after="0" w:line="240" w:lineRule="auto"/>
        <w:jc w:val="both"/>
        <w:rPr>
          <w:rFonts w:ascii="Times New Roman" w:hAnsi="Times New Roman"/>
          <w:b/>
          <w:sz w:val="24"/>
          <w:szCs w:val="24"/>
          <w:u w:val="single"/>
        </w:rPr>
      </w:pPr>
    </w:p>
    <w:p w14:paraId="40AD5A46" w14:textId="77777777" w:rsidR="00C83A6A" w:rsidRPr="003304A1" w:rsidRDefault="00C83A6A" w:rsidP="00F0092F">
      <w:pPr>
        <w:spacing w:after="0" w:line="240" w:lineRule="auto"/>
        <w:jc w:val="both"/>
        <w:rPr>
          <w:rFonts w:ascii="Times New Roman" w:hAnsi="Times New Roman"/>
          <w:b/>
          <w:sz w:val="24"/>
          <w:szCs w:val="24"/>
        </w:rPr>
      </w:pPr>
      <w:r w:rsidRPr="003304A1">
        <w:rPr>
          <w:rFonts w:ascii="Times New Roman" w:hAnsi="Times New Roman"/>
          <w:b/>
          <w:sz w:val="24"/>
          <w:szCs w:val="24"/>
        </w:rPr>
        <w:t>WOODLAND HOMES</w:t>
      </w:r>
    </w:p>
    <w:p w14:paraId="556CFD34"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Eagles Nest I, II &amp; II-A:</w:t>
      </w:r>
    </w:p>
    <w:p w14:paraId="513AA28F"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proofErr w:type="spellStart"/>
      <w:r w:rsidRPr="003304A1">
        <w:rPr>
          <w:rFonts w:ascii="Times New Roman" w:hAnsi="Times New Roman"/>
          <w:sz w:val="24"/>
          <w:szCs w:val="24"/>
        </w:rPr>
        <w:t>Gadalutsee</w:t>
      </w:r>
      <w:proofErr w:type="spellEnd"/>
      <w:r w:rsidRPr="003304A1">
        <w:rPr>
          <w:rFonts w:ascii="Times New Roman" w:hAnsi="Times New Roman"/>
          <w:sz w:val="24"/>
          <w:szCs w:val="24"/>
        </w:rPr>
        <w:t xml:space="preserve"> Pass</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2351 through 2364 and Lots 2366 through 2371</w:t>
      </w:r>
    </w:p>
    <w:p w14:paraId="517B2CA7" w14:textId="77777777" w:rsidR="00C83A6A" w:rsidRPr="003304A1" w:rsidRDefault="00C83A6A" w:rsidP="00F0092F">
      <w:pPr>
        <w:spacing w:after="0" w:line="240" w:lineRule="auto"/>
        <w:jc w:val="both"/>
        <w:rPr>
          <w:rFonts w:ascii="Times New Roman" w:hAnsi="Times New Roman"/>
          <w:sz w:val="24"/>
          <w:szCs w:val="24"/>
        </w:rPr>
      </w:pPr>
    </w:p>
    <w:p w14:paraId="7D6CE14D"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Eagles Nest III-C:</w:t>
      </w:r>
    </w:p>
    <w:p w14:paraId="550C309F"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Canacaught Place</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2332 through 2343</w:t>
      </w:r>
    </w:p>
    <w:p w14:paraId="4FB22219" w14:textId="77777777" w:rsidR="00C83A6A" w:rsidRPr="003304A1" w:rsidRDefault="00C83A6A" w:rsidP="00F0092F">
      <w:pPr>
        <w:spacing w:after="0" w:line="240" w:lineRule="auto"/>
        <w:jc w:val="both"/>
        <w:rPr>
          <w:rFonts w:ascii="Times New Roman" w:hAnsi="Times New Roman"/>
          <w:sz w:val="24"/>
          <w:szCs w:val="24"/>
        </w:rPr>
      </w:pPr>
    </w:p>
    <w:p w14:paraId="7FD2E6DB"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Eagles Landing V:</w:t>
      </w:r>
    </w:p>
    <w:p w14:paraId="58EF4E3A"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Meadowbrook Ridge, Brookside Point and Windsong Point</w:t>
      </w:r>
    </w:p>
    <w:p w14:paraId="6F98EBD9"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2901 through 2907 and Lots 2965 through 2973</w:t>
      </w:r>
    </w:p>
    <w:p w14:paraId="589CC96F"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Woodstream Point</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2955 through 2964</w:t>
      </w:r>
    </w:p>
    <w:p w14:paraId="11E88CDB"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proofErr w:type="spellStart"/>
      <w:r w:rsidRPr="003304A1">
        <w:rPr>
          <w:rFonts w:ascii="Times New Roman" w:hAnsi="Times New Roman"/>
          <w:sz w:val="24"/>
          <w:szCs w:val="24"/>
        </w:rPr>
        <w:t>Yanegwa</w:t>
      </w:r>
      <w:proofErr w:type="spellEnd"/>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2908 through 2927 and Lots 2948 through 2954</w:t>
      </w:r>
    </w:p>
    <w:p w14:paraId="217065C2" w14:textId="77777777" w:rsidR="00C83A6A" w:rsidRPr="003304A1" w:rsidRDefault="00C83A6A" w:rsidP="00F0092F">
      <w:pPr>
        <w:spacing w:after="0" w:line="240" w:lineRule="auto"/>
        <w:jc w:val="both"/>
        <w:rPr>
          <w:rFonts w:ascii="Times New Roman" w:hAnsi="Times New Roman"/>
          <w:sz w:val="24"/>
          <w:szCs w:val="24"/>
        </w:rPr>
      </w:pPr>
    </w:p>
    <w:p w14:paraId="6FFC7FCB"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Eagles Landing VII:</w:t>
      </w:r>
    </w:p>
    <w:p w14:paraId="44BF710D"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Cherokee Way</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3208 through 3210 and Lots 3217 through 3222</w:t>
      </w:r>
    </w:p>
    <w:p w14:paraId="7F60E58C"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Cherokee Point</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3211 through 3216</w:t>
      </w:r>
    </w:p>
    <w:p w14:paraId="4353264B"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Cherokee Drive</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3223 through 3229 and Lots 3235 through 3239</w:t>
      </w:r>
    </w:p>
    <w:p w14:paraId="67F0DD97"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t>Cherokee Knoll</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3230 through 3234</w:t>
      </w:r>
    </w:p>
    <w:p w14:paraId="1E71DB99" w14:textId="77777777" w:rsidR="00C83A6A" w:rsidRPr="003304A1" w:rsidRDefault="00C83A6A" w:rsidP="00F0092F">
      <w:pPr>
        <w:spacing w:after="0" w:line="240" w:lineRule="auto"/>
        <w:jc w:val="both"/>
        <w:rPr>
          <w:rFonts w:ascii="Times New Roman" w:hAnsi="Times New Roman"/>
          <w:sz w:val="24"/>
          <w:szCs w:val="24"/>
        </w:rPr>
      </w:pPr>
    </w:p>
    <w:p w14:paraId="11024C16"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Blackwell Creek:</w:t>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9301-9319</w:t>
      </w:r>
    </w:p>
    <w:p w14:paraId="202D90C1"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9329-9331</w:t>
      </w:r>
    </w:p>
    <w:p w14:paraId="0F170EC3"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9363-9376</w:t>
      </w:r>
    </w:p>
    <w:p w14:paraId="029E0FBB" w14:textId="77777777" w:rsidR="00C83A6A" w:rsidRPr="003304A1" w:rsidRDefault="00C83A6A" w:rsidP="00F0092F">
      <w:pPr>
        <w:spacing w:after="0" w:line="240" w:lineRule="auto"/>
        <w:jc w:val="both"/>
        <w:rPr>
          <w:rFonts w:ascii="Times New Roman" w:hAnsi="Times New Roman"/>
          <w:sz w:val="24"/>
          <w:szCs w:val="24"/>
        </w:rPr>
      </w:pPr>
    </w:p>
    <w:p w14:paraId="04CE37F4" w14:textId="77777777" w:rsidR="00C83A6A" w:rsidRPr="003304A1" w:rsidRDefault="00C83A6A" w:rsidP="00F0092F">
      <w:pPr>
        <w:spacing w:after="0" w:line="240" w:lineRule="auto"/>
        <w:jc w:val="both"/>
        <w:rPr>
          <w:rFonts w:ascii="Times New Roman" w:hAnsi="Times New Roman"/>
          <w:b/>
          <w:sz w:val="24"/>
          <w:szCs w:val="24"/>
        </w:rPr>
      </w:pPr>
      <w:r w:rsidRPr="003304A1">
        <w:rPr>
          <w:rFonts w:ascii="Times New Roman" w:hAnsi="Times New Roman"/>
          <w:b/>
          <w:sz w:val="24"/>
          <w:szCs w:val="24"/>
        </w:rPr>
        <w:t>WATERFORD NEIGHBORHOOD</w:t>
      </w:r>
    </w:p>
    <w:p w14:paraId="764535E6"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r>
      <w:r w:rsidRPr="003304A1">
        <w:rPr>
          <w:rFonts w:ascii="Times New Roman" w:hAnsi="Times New Roman"/>
          <w:sz w:val="24"/>
          <w:szCs w:val="24"/>
        </w:rPr>
        <w:tab/>
        <w:t>Lots in the 4800 range</w:t>
      </w:r>
    </w:p>
    <w:p w14:paraId="5831BA78" w14:textId="77777777" w:rsidR="00C83A6A" w:rsidRPr="003304A1" w:rsidRDefault="00C83A6A" w:rsidP="00F0092F">
      <w:pPr>
        <w:spacing w:after="0" w:line="240" w:lineRule="auto"/>
        <w:jc w:val="both"/>
        <w:rPr>
          <w:rFonts w:ascii="Times New Roman" w:hAnsi="Times New Roman"/>
          <w:sz w:val="24"/>
          <w:szCs w:val="24"/>
        </w:rPr>
      </w:pPr>
    </w:p>
    <w:p w14:paraId="06CB7D51" w14:textId="77777777" w:rsidR="00C83A6A" w:rsidRPr="003304A1" w:rsidRDefault="00C83A6A" w:rsidP="00F0092F">
      <w:pPr>
        <w:spacing w:after="0" w:line="240" w:lineRule="auto"/>
        <w:jc w:val="both"/>
        <w:rPr>
          <w:rFonts w:ascii="Times New Roman" w:hAnsi="Times New Roman"/>
          <w:b/>
          <w:bCs/>
          <w:sz w:val="24"/>
          <w:szCs w:val="24"/>
        </w:rPr>
      </w:pPr>
      <w:r w:rsidRPr="003304A1">
        <w:rPr>
          <w:rFonts w:ascii="Times New Roman" w:hAnsi="Times New Roman"/>
          <w:b/>
          <w:bCs/>
          <w:sz w:val="24"/>
          <w:szCs w:val="24"/>
        </w:rPr>
        <w:t>WILDCAT NEIGHBORHOOD</w:t>
      </w:r>
    </w:p>
    <w:p w14:paraId="4793393C" w14:textId="77777777" w:rsidR="00C83A6A" w:rsidRPr="003304A1" w:rsidRDefault="00C83A6A" w:rsidP="00F0092F">
      <w:pPr>
        <w:spacing w:after="0" w:line="240" w:lineRule="auto"/>
        <w:ind w:left="3600" w:firstLine="720"/>
        <w:jc w:val="both"/>
        <w:rPr>
          <w:rFonts w:ascii="Times New Roman" w:hAnsi="Times New Roman"/>
          <w:sz w:val="24"/>
          <w:szCs w:val="24"/>
        </w:rPr>
      </w:pPr>
      <w:r w:rsidRPr="003304A1">
        <w:rPr>
          <w:rFonts w:ascii="Times New Roman" w:hAnsi="Times New Roman"/>
          <w:sz w:val="24"/>
          <w:szCs w:val="24"/>
        </w:rPr>
        <w:t>Lots 3241-3591</w:t>
      </w:r>
      <w:r w:rsidRPr="003304A1">
        <w:rPr>
          <w:rFonts w:ascii="Times New Roman" w:hAnsi="Times New Roman"/>
          <w:sz w:val="24"/>
          <w:szCs w:val="24"/>
        </w:rPr>
        <w:tab/>
      </w:r>
    </w:p>
    <w:p w14:paraId="76077E19" w14:textId="77777777" w:rsidR="00C83A6A" w:rsidRPr="003304A1" w:rsidRDefault="00C83A6A" w:rsidP="00F0092F">
      <w:pPr>
        <w:spacing w:after="0" w:line="240" w:lineRule="auto"/>
        <w:jc w:val="both"/>
        <w:rPr>
          <w:rFonts w:ascii="Times New Roman" w:hAnsi="Times New Roman"/>
          <w:sz w:val="24"/>
          <w:szCs w:val="24"/>
        </w:rPr>
      </w:pPr>
    </w:p>
    <w:p w14:paraId="18B68B73" w14:textId="77777777" w:rsidR="00C83A6A" w:rsidRPr="003304A1" w:rsidRDefault="00C83A6A" w:rsidP="00F0092F">
      <w:pPr>
        <w:spacing w:after="0" w:line="240" w:lineRule="auto"/>
        <w:jc w:val="both"/>
        <w:rPr>
          <w:rFonts w:ascii="Times New Roman" w:hAnsi="Times New Roman"/>
          <w:b/>
          <w:sz w:val="24"/>
          <w:szCs w:val="24"/>
        </w:rPr>
      </w:pPr>
      <w:r w:rsidRPr="003304A1">
        <w:rPr>
          <w:rFonts w:ascii="Times New Roman" w:hAnsi="Times New Roman"/>
          <w:b/>
          <w:sz w:val="24"/>
          <w:szCs w:val="24"/>
        </w:rPr>
        <w:t>OTHER NEIGHBORHOODS</w:t>
      </w:r>
    </w:p>
    <w:p w14:paraId="2E107F30"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1.  All Residential Lots, Neighborhoods, and Multi-Family Tracts under development; and</w:t>
      </w:r>
    </w:p>
    <w:p w14:paraId="49EC280F" w14:textId="77777777" w:rsidR="00C83A6A" w:rsidRPr="003304A1" w:rsidRDefault="00C83A6A" w:rsidP="00F0092F">
      <w:pPr>
        <w:spacing w:after="0" w:line="240" w:lineRule="auto"/>
        <w:jc w:val="both"/>
        <w:rPr>
          <w:rFonts w:ascii="Times New Roman" w:hAnsi="Times New Roman"/>
          <w:sz w:val="24"/>
          <w:szCs w:val="24"/>
        </w:rPr>
      </w:pPr>
      <w:r w:rsidRPr="003304A1">
        <w:rPr>
          <w:rFonts w:ascii="Times New Roman" w:hAnsi="Times New Roman"/>
          <w:sz w:val="24"/>
          <w:szCs w:val="24"/>
        </w:rPr>
        <w:t>2.  Those to be developed in the future in Big Canoe.</w:t>
      </w:r>
    </w:p>
    <w:p w14:paraId="03C99634" w14:textId="77777777" w:rsidR="00C83A6A" w:rsidRPr="003304A1" w:rsidRDefault="00C83A6A" w:rsidP="00F0092F">
      <w:pPr>
        <w:jc w:val="both"/>
        <w:rPr>
          <w:rFonts w:ascii="Times New Roman" w:hAnsi="Times New Roman"/>
          <w:sz w:val="24"/>
          <w:szCs w:val="24"/>
        </w:rPr>
      </w:pPr>
      <w:r w:rsidRPr="003304A1">
        <w:rPr>
          <w:rFonts w:ascii="Times New Roman" w:hAnsi="Times New Roman"/>
          <w:sz w:val="24"/>
          <w:szCs w:val="24"/>
        </w:rPr>
        <w:br w:type="page"/>
      </w:r>
    </w:p>
    <w:p w14:paraId="3B94C632" w14:textId="77777777" w:rsidR="00C371A9" w:rsidRPr="003304A1" w:rsidRDefault="00C371A9" w:rsidP="000B351A">
      <w:pPr>
        <w:spacing w:after="120" w:line="240" w:lineRule="auto"/>
        <w:jc w:val="center"/>
        <w:rPr>
          <w:rFonts w:ascii="Times New Roman" w:hAnsi="Times New Roman"/>
          <w:b/>
          <w:sz w:val="24"/>
          <w:szCs w:val="24"/>
        </w:rPr>
      </w:pPr>
      <w:r w:rsidRPr="003304A1">
        <w:rPr>
          <w:rFonts w:ascii="Times New Roman" w:hAnsi="Times New Roman"/>
          <w:b/>
          <w:sz w:val="24"/>
          <w:szCs w:val="24"/>
        </w:rPr>
        <w:lastRenderedPageBreak/>
        <w:t xml:space="preserve">APPENDIX </w:t>
      </w:r>
      <w:r>
        <w:rPr>
          <w:rFonts w:ascii="Times New Roman" w:hAnsi="Times New Roman"/>
          <w:b/>
          <w:sz w:val="24"/>
          <w:szCs w:val="24"/>
        </w:rPr>
        <w:t>M</w:t>
      </w:r>
    </w:p>
    <w:p w14:paraId="5584463A" w14:textId="0FB1572D" w:rsidR="00C371A9" w:rsidRDefault="000B351A" w:rsidP="000B351A">
      <w:pPr>
        <w:jc w:val="center"/>
        <w:rPr>
          <w:rFonts w:ascii="Times New Roman" w:hAnsi="Times New Roman"/>
          <w:b/>
          <w:sz w:val="24"/>
          <w:szCs w:val="24"/>
        </w:rPr>
      </w:pPr>
      <w:r w:rsidRPr="003304A1">
        <w:rPr>
          <w:rFonts w:ascii="Times New Roman" w:hAnsi="Times New Roman"/>
          <w:b/>
          <w:sz w:val="24"/>
          <w:szCs w:val="24"/>
        </w:rPr>
        <w:t>Big Canoe Cluster Home Neighborhoods</w:t>
      </w:r>
    </w:p>
    <w:p w14:paraId="633284C6" w14:textId="77777777" w:rsidR="00C1622C" w:rsidRPr="008936F8" w:rsidRDefault="00C1622C" w:rsidP="004406EE">
      <w:pPr>
        <w:spacing w:line="240" w:lineRule="auto"/>
        <w:rPr>
          <w:rFonts w:ascii="Times New Roman" w:hAnsi="Times New Roman"/>
          <w:color w:val="222222"/>
          <w:shd w:val="clear" w:color="auto" w:fill="FFFFFF"/>
        </w:rPr>
      </w:pPr>
      <w:r w:rsidRPr="008936F8">
        <w:rPr>
          <w:rFonts w:ascii="Times New Roman" w:hAnsi="Times New Roman"/>
          <w:bCs/>
          <w:color w:val="222222"/>
          <w:shd w:val="clear" w:color="auto" w:fill="FFFFFF"/>
        </w:rPr>
        <w:t>Cluster</w:t>
      </w:r>
      <w:r w:rsidRPr="008936F8">
        <w:rPr>
          <w:rFonts w:ascii="Times New Roman" w:hAnsi="Times New Roman"/>
          <w:b/>
          <w:bCs/>
          <w:color w:val="222222"/>
          <w:shd w:val="clear" w:color="auto" w:fill="FFFFFF"/>
        </w:rPr>
        <w:t xml:space="preserve"> </w:t>
      </w:r>
      <w:r w:rsidRPr="008936F8">
        <w:rPr>
          <w:rFonts w:ascii="Times New Roman" w:hAnsi="Times New Roman"/>
          <w:color w:val="222222"/>
          <w:shd w:val="clear" w:color="auto" w:fill="FFFFFF"/>
        </w:rPr>
        <w:t xml:space="preserve">housing is also known as zero-lot-line housing or high-density housing. Houses may be attached townhouses or condominiums.  These areas may or may not have an active Association responsible for the common areas. Big Canoe cluster housing is all on sewer operated by Utilities, Inc. </w:t>
      </w:r>
    </w:p>
    <w:p w14:paraId="241C9BCA" w14:textId="77777777" w:rsidR="00C1622C" w:rsidRPr="008936F8" w:rsidRDefault="00C1622C" w:rsidP="004406EE">
      <w:pPr>
        <w:pStyle w:val="ListParagraph"/>
        <w:ind w:left="360"/>
        <w:jc w:val="both"/>
        <w:rPr>
          <w:rFonts w:ascii="Times New Roman" w:hAnsi="Times New Roman"/>
        </w:rPr>
      </w:pPr>
      <w:r w:rsidRPr="008936F8">
        <w:rPr>
          <w:rFonts w:ascii="Times New Roman" w:hAnsi="Times New Roman"/>
        </w:rPr>
        <w:t>NEIGHBORHOODS ANNOTATED WITH AN * ARE ALSO GOVERENED BY NEIGHBORHOOD ASSOCIATIONS</w:t>
      </w:r>
    </w:p>
    <w:p w14:paraId="78915185" w14:textId="77777777" w:rsidR="00C1622C" w:rsidRPr="008936F8" w:rsidRDefault="00C1622C" w:rsidP="00C1622C">
      <w:pPr>
        <w:spacing w:after="0" w:line="240" w:lineRule="auto"/>
        <w:ind w:left="360"/>
        <w:contextualSpacing/>
        <w:rPr>
          <w:rFonts w:ascii="Times New Roman" w:hAnsi="Times New Roman"/>
        </w:rPr>
      </w:pPr>
      <w:r w:rsidRPr="008936F8">
        <w:rPr>
          <w:rFonts w:ascii="Times New Roman" w:hAnsi="Times New Roman"/>
        </w:rPr>
        <w:t>1. BUCKSKULL (Lots 301-335)</w:t>
      </w:r>
    </w:p>
    <w:p w14:paraId="79F163E8"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a. Roofing must be asphalt shingles.</w:t>
      </w:r>
    </w:p>
    <w:p w14:paraId="3C92C094"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b. Lot size is 60'X60'.</w:t>
      </w:r>
    </w:p>
    <w:p w14:paraId="64F2CCFF" w14:textId="77777777" w:rsidR="00C1622C" w:rsidRPr="008936F8" w:rsidRDefault="00C1622C" w:rsidP="00C1622C">
      <w:pPr>
        <w:spacing w:after="0" w:line="240" w:lineRule="auto"/>
        <w:rPr>
          <w:rFonts w:ascii="Times New Roman" w:hAnsi="Times New Roman"/>
        </w:rPr>
      </w:pPr>
    </w:p>
    <w:p w14:paraId="51AF4DAB" w14:textId="77777777" w:rsidR="00C1622C" w:rsidRPr="008936F8" w:rsidRDefault="00C1622C" w:rsidP="00C1622C">
      <w:pPr>
        <w:spacing w:after="0" w:line="240" w:lineRule="auto"/>
        <w:ind w:left="360"/>
        <w:contextualSpacing/>
        <w:rPr>
          <w:rFonts w:ascii="Times New Roman" w:hAnsi="Times New Roman"/>
        </w:rPr>
      </w:pPr>
      <w:r w:rsidRPr="008936F8">
        <w:rPr>
          <w:rFonts w:ascii="Times New Roman" w:hAnsi="Times New Roman"/>
        </w:rPr>
        <w:t>2. CHESTNUT KNOLL * (Lots 448-482)</w:t>
      </w:r>
    </w:p>
    <w:p w14:paraId="4D437CB3"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a. Roofing must be asphalt shingles.</w:t>
      </w:r>
    </w:p>
    <w:p w14:paraId="3113C83A"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b. Lot size is equal to the unit footprint.</w:t>
      </w:r>
    </w:p>
    <w:p w14:paraId="5EF533CF" w14:textId="77777777" w:rsidR="00C1622C" w:rsidRPr="008936F8" w:rsidRDefault="00C1622C" w:rsidP="00C1622C">
      <w:pPr>
        <w:spacing w:after="0" w:line="240" w:lineRule="auto"/>
        <w:ind w:left="1080"/>
        <w:rPr>
          <w:rFonts w:ascii="Times New Roman" w:hAnsi="Times New Roman"/>
        </w:rPr>
      </w:pPr>
    </w:p>
    <w:p w14:paraId="7FD164C3" w14:textId="77777777" w:rsidR="00C1622C" w:rsidRPr="008936F8" w:rsidRDefault="00C1622C" w:rsidP="00C1622C">
      <w:pPr>
        <w:spacing w:after="0" w:line="240" w:lineRule="auto"/>
        <w:ind w:left="360"/>
        <w:contextualSpacing/>
        <w:rPr>
          <w:rFonts w:ascii="Times New Roman" w:hAnsi="Times New Roman"/>
        </w:rPr>
      </w:pPr>
      <w:r w:rsidRPr="008936F8">
        <w:rPr>
          <w:rFonts w:ascii="Times New Roman" w:hAnsi="Times New Roman"/>
        </w:rPr>
        <w:t>3. CHESTNUT RISE CONDOS * (Lots 441-443)</w:t>
      </w:r>
    </w:p>
    <w:p w14:paraId="1F138181"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a. Roofing must be asphalt shingles.</w:t>
      </w:r>
    </w:p>
    <w:p w14:paraId="4A5C04A9"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b. Lot size is equal to the unit footprint.</w:t>
      </w:r>
    </w:p>
    <w:p w14:paraId="472B9638"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c. No address post required.</w:t>
      </w:r>
    </w:p>
    <w:p w14:paraId="6E2EBF7A" w14:textId="77777777" w:rsidR="00C1622C" w:rsidRPr="008936F8" w:rsidRDefault="00C1622C" w:rsidP="00C1622C">
      <w:pPr>
        <w:spacing w:after="0" w:line="240" w:lineRule="auto"/>
        <w:rPr>
          <w:rFonts w:ascii="Times New Roman" w:hAnsi="Times New Roman"/>
        </w:rPr>
      </w:pPr>
    </w:p>
    <w:p w14:paraId="1274A30F" w14:textId="77777777" w:rsidR="00C1622C" w:rsidRPr="008936F8" w:rsidRDefault="00C1622C" w:rsidP="00C1622C">
      <w:pPr>
        <w:spacing w:after="0" w:line="240" w:lineRule="auto"/>
        <w:ind w:left="360"/>
        <w:contextualSpacing/>
        <w:rPr>
          <w:rFonts w:ascii="Times New Roman" w:hAnsi="Times New Roman"/>
        </w:rPr>
      </w:pPr>
      <w:r w:rsidRPr="008936F8">
        <w:rPr>
          <w:rFonts w:ascii="Times New Roman" w:hAnsi="Times New Roman"/>
        </w:rPr>
        <w:t>4. CHOCTAW VILLAGE (Lots 801-904)</w:t>
      </w:r>
    </w:p>
    <w:p w14:paraId="1FA0341E" w14:textId="67C51D4C" w:rsidR="00C1622C" w:rsidRPr="008936F8" w:rsidRDefault="00C1622C" w:rsidP="00C1622C">
      <w:pPr>
        <w:spacing w:after="0" w:line="240" w:lineRule="auto"/>
        <w:ind w:left="720"/>
        <w:contextualSpacing/>
        <w:rPr>
          <w:rFonts w:ascii="Times New Roman" w:hAnsi="Times New Roman"/>
        </w:rPr>
      </w:pPr>
      <w:r w:rsidRPr="008936F8">
        <w:rPr>
          <w:rFonts w:ascii="Times New Roman" w:hAnsi="Times New Roman"/>
        </w:rPr>
        <w:t xml:space="preserve">a. Roofing </w:t>
      </w:r>
      <w:r w:rsidR="007F7EA8" w:rsidRPr="008936F8">
        <w:rPr>
          <w:rFonts w:ascii="Times New Roman" w:hAnsi="Times New Roman"/>
        </w:rPr>
        <w:t>shall</w:t>
      </w:r>
      <w:r w:rsidRPr="008936F8">
        <w:rPr>
          <w:rFonts w:ascii="Times New Roman" w:hAnsi="Times New Roman"/>
        </w:rPr>
        <w:t xml:space="preserve"> be asphalt shingles. Roof pitch is an 8:12 minimum, and sheds are a 4:12 minimum and must be consistent with neighboring homes.</w:t>
      </w:r>
    </w:p>
    <w:p w14:paraId="5FFC292E"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b. Lot size is as platted and recorded in Pickens County.</w:t>
      </w:r>
    </w:p>
    <w:p w14:paraId="67C4B215"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c. Square footage on main level must a minimum of thousand (1000) square feet.</w:t>
      </w:r>
    </w:p>
    <w:p w14:paraId="7FF0D0CD"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d. Simulated Divided Lights (window grilles) are required on all front windows.</w:t>
      </w:r>
    </w:p>
    <w:p w14:paraId="54874E5E"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e. Address posts are to be PPG Dark Oak or Cabot Spanish Moss.</w:t>
      </w:r>
    </w:p>
    <w:p w14:paraId="65D65CC4" w14:textId="77777777" w:rsidR="00C1622C" w:rsidRPr="008936F8" w:rsidRDefault="00C1622C" w:rsidP="00C1622C">
      <w:pPr>
        <w:spacing w:after="0" w:line="240" w:lineRule="auto"/>
        <w:ind w:left="720"/>
        <w:contextualSpacing/>
        <w:rPr>
          <w:rFonts w:ascii="Times New Roman" w:hAnsi="Times New Roman"/>
        </w:rPr>
      </w:pPr>
      <w:r w:rsidRPr="008936F8">
        <w:rPr>
          <w:rFonts w:ascii="Times New Roman" w:hAnsi="Times New Roman"/>
        </w:rPr>
        <w:t>f. Two front veneers are preferred with a selection of two from the following: lap siding, board and batten, shake, or stone.</w:t>
      </w:r>
    </w:p>
    <w:p w14:paraId="6BB1A544" w14:textId="65C08547" w:rsidR="00C1622C" w:rsidRPr="008936F8" w:rsidRDefault="00C1622C" w:rsidP="00C1622C">
      <w:pPr>
        <w:spacing w:after="0" w:line="240" w:lineRule="auto"/>
        <w:ind w:left="720"/>
        <w:contextualSpacing/>
        <w:rPr>
          <w:rFonts w:ascii="Times New Roman" w:hAnsi="Times New Roman"/>
        </w:rPr>
      </w:pPr>
      <w:r w:rsidRPr="008936F8">
        <w:rPr>
          <w:rFonts w:ascii="Times New Roman" w:hAnsi="Times New Roman"/>
        </w:rPr>
        <w:t xml:space="preserve">g. All structures </w:t>
      </w:r>
      <w:r w:rsidR="004406EE" w:rsidRPr="008936F8">
        <w:rPr>
          <w:rFonts w:ascii="Times New Roman" w:hAnsi="Times New Roman"/>
        </w:rPr>
        <w:t>shall</w:t>
      </w:r>
      <w:r w:rsidRPr="008936F8">
        <w:rPr>
          <w:rFonts w:ascii="Times New Roman" w:hAnsi="Times New Roman"/>
        </w:rPr>
        <w:t xml:space="preserve"> be a minimum of twenty feet (20') from the edge of the road pavement and a minimum of five feet (5') from the side property line.</w:t>
      </w:r>
    </w:p>
    <w:p w14:paraId="191E0848" w14:textId="327D7A54" w:rsidR="00C1622C" w:rsidRPr="008936F8" w:rsidRDefault="00C1622C" w:rsidP="00C1622C">
      <w:pPr>
        <w:spacing w:after="0" w:line="240" w:lineRule="auto"/>
        <w:ind w:left="720"/>
        <w:contextualSpacing/>
        <w:rPr>
          <w:rFonts w:ascii="Times New Roman" w:hAnsi="Times New Roman"/>
        </w:rPr>
      </w:pPr>
      <w:r w:rsidRPr="008936F8">
        <w:rPr>
          <w:rFonts w:ascii="Times New Roman" w:hAnsi="Times New Roman"/>
        </w:rPr>
        <w:t xml:space="preserve">h. Driveways </w:t>
      </w:r>
      <w:r w:rsidR="004406EE" w:rsidRPr="008936F8">
        <w:rPr>
          <w:rFonts w:ascii="Times New Roman" w:hAnsi="Times New Roman"/>
        </w:rPr>
        <w:t>shall</w:t>
      </w:r>
      <w:r w:rsidRPr="008936F8">
        <w:rPr>
          <w:rFonts w:ascii="Times New Roman" w:hAnsi="Times New Roman"/>
        </w:rPr>
        <w:t xml:space="preserve"> have only one curb cut and must be asphalt with a paver apron. For previously approved black concrete driveways, the property owner(s) is solely responsible to maintain the color.</w:t>
      </w:r>
    </w:p>
    <w:p w14:paraId="30307F42" w14:textId="77777777" w:rsidR="00C1622C" w:rsidRPr="008936F8" w:rsidRDefault="00C1622C" w:rsidP="00C1622C">
      <w:pPr>
        <w:spacing w:after="0" w:line="240" w:lineRule="auto"/>
        <w:ind w:left="720"/>
        <w:contextualSpacing/>
        <w:rPr>
          <w:rFonts w:ascii="Times New Roman" w:hAnsi="Times New Roman"/>
        </w:rPr>
      </w:pPr>
      <w:r w:rsidRPr="008936F8">
        <w:rPr>
          <w:rFonts w:ascii="Times New Roman" w:hAnsi="Times New Roman"/>
        </w:rPr>
        <w:t>i. Garages are required on all lots except as listed below.  Carports will be considered on a case-by-case basis. Any garage or carport detached from the house must be attached via a breezeway or trellis that does not exceed twenty feet (20') long.</w:t>
      </w:r>
    </w:p>
    <w:p w14:paraId="4F8EDD4B" w14:textId="77777777" w:rsidR="00C1622C" w:rsidRPr="008936F8" w:rsidRDefault="00C1622C" w:rsidP="00C1622C">
      <w:pPr>
        <w:spacing w:after="0" w:line="240" w:lineRule="auto"/>
        <w:ind w:left="720"/>
        <w:contextualSpacing/>
        <w:rPr>
          <w:rFonts w:ascii="Times New Roman" w:hAnsi="Times New Roman"/>
        </w:rPr>
      </w:pPr>
      <w:r w:rsidRPr="008936F8">
        <w:rPr>
          <w:rFonts w:ascii="Times New Roman" w:hAnsi="Times New Roman"/>
        </w:rPr>
        <w:t>j. Lots exempted from the garage/carport requirement are 806, 809, 810, 817, 824, 835, 842, 867, 871, 905, 906, 907, 908, 909, 910, 911.</w:t>
      </w:r>
    </w:p>
    <w:p w14:paraId="36CC69AD" w14:textId="1001EAF1"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 xml:space="preserve">k. Big Canoe Building Group is the only authorized builder in this neighborhood. Is this </w:t>
      </w:r>
      <w:r w:rsidR="007F7EA8" w:rsidRPr="008936F8">
        <w:rPr>
          <w:rFonts w:ascii="Times New Roman" w:hAnsi="Times New Roman"/>
        </w:rPr>
        <w:tab/>
      </w:r>
      <w:r w:rsidRPr="008936F8">
        <w:rPr>
          <w:rFonts w:ascii="Times New Roman" w:hAnsi="Times New Roman"/>
        </w:rPr>
        <w:t>still accurate</w:t>
      </w:r>
    </w:p>
    <w:p w14:paraId="5AFEED1C"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l. Only split rail fences are allowed and must be approved prior to installation</w:t>
      </w:r>
    </w:p>
    <w:p w14:paraId="00DB2E28"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m. Special requirements for address post.</w:t>
      </w:r>
    </w:p>
    <w:p w14:paraId="060349E5" w14:textId="77777777" w:rsidR="00C1622C" w:rsidRPr="008936F8" w:rsidRDefault="00C1622C" w:rsidP="00C1622C">
      <w:pPr>
        <w:spacing w:after="0" w:line="240" w:lineRule="auto"/>
        <w:rPr>
          <w:rFonts w:ascii="Times New Roman" w:hAnsi="Times New Roman"/>
        </w:rPr>
      </w:pPr>
    </w:p>
    <w:p w14:paraId="29A831F1" w14:textId="77777777" w:rsidR="008936F8" w:rsidRPr="008936F8" w:rsidRDefault="008936F8" w:rsidP="00C1622C">
      <w:pPr>
        <w:spacing w:after="0" w:line="240" w:lineRule="auto"/>
        <w:rPr>
          <w:rFonts w:ascii="Times New Roman" w:hAnsi="Times New Roman"/>
        </w:rPr>
      </w:pPr>
    </w:p>
    <w:p w14:paraId="2D9D869A" w14:textId="77777777" w:rsidR="008936F8" w:rsidRPr="008936F8" w:rsidRDefault="008936F8" w:rsidP="00C1622C">
      <w:pPr>
        <w:spacing w:after="0" w:line="240" w:lineRule="auto"/>
        <w:rPr>
          <w:rFonts w:ascii="Times New Roman" w:hAnsi="Times New Roman"/>
        </w:rPr>
      </w:pPr>
    </w:p>
    <w:p w14:paraId="47369103" w14:textId="77777777" w:rsidR="00C1622C" w:rsidRPr="008936F8" w:rsidRDefault="00C1622C" w:rsidP="00C1622C">
      <w:pPr>
        <w:spacing w:after="0" w:line="240" w:lineRule="auto"/>
        <w:ind w:left="360"/>
        <w:contextualSpacing/>
        <w:rPr>
          <w:rFonts w:ascii="Times New Roman" w:hAnsi="Times New Roman"/>
        </w:rPr>
      </w:pPr>
      <w:r w:rsidRPr="008936F8">
        <w:rPr>
          <w:rFonts w:ascii="Times New Roman" w:hAnsi="Times New Roman"/>
        </w:rPr>
        <w:t>5. DISHAROON RIDGE CONDOS * (Lots 413-440)</w:t>
      </w:r>
    </w:p>
    <w:p w14:paraId="1365EA1F" w14:textId="25A4E765"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 xml:space="preserve">a. Roofing </w:t>
      </w:r>
      <w:r w:rsidR="007F7EA8" w:rsidRPr="008936F8">
        <w:rPr>
          <w:rFonts w:ascii="Times New Roman" w:hAnsi="Times New Roman"/>
        </w:rPr>
        <w:t xml:space="preserve">shall </w:t>
      </w:r>
      <w:r w:rsidRPr="008936F8">
        <w:rPr>
          <w:rFonts w:ascii="Times New Roman" w:hAnsi="Times New Roman"/>
        </w:rPr>
        <w:t>be asphalt shingles.</w:t>
      </w:r>
    </w:p>
    <w:p w14:paraId="47D36C6C"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b. Lot size is equal to the unit footprint.</w:t>
      </w:r>
    </w:p>
    <w:p w14:paraId="14F337D0"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lastRenderedPageBreak/>
        <w:t>c. No address post required.</w:t>
      </w:r>
    </w:p>
    <w:p w14:paraId="51B0F277" w14:textId="77777777" w:rsidR="00C1622C" w:rsidRPr="008936F8" w:rsidRDefault="00C1622C" w:rsidP="00C1622C">
      <w:pPr>
        <w:spacing w:after="0" w:line="240" w:lineRule="auto"/>
        <w:rPr>
          <w:rFonts w:ascii="Times New Roman" w:hAnsi="Times New Roman"/>
        </w:rPr>
      </w:pPr>
    </w:p>
    <w:p w14:paraId="0C529926" w14:textId="77777777" w:rsidR="00C1622C" w:rsidRPr="008936F8" w:rsidRDefault="00C1622C" w:rsidP="00C1622C">
      <w:pPr>
        <w:spacing w:after="0" w:line="240" w:lineRule="auto"/>
        <w:ind w:left="360"/>
        <w:contextualSpacing/>
        <w:rPr>
          <w:rFonts w:ascii="Times New Roman" w:hAnsi="Times New Roman"/>
        </w:rPr>
      </w:pPr>
      <w:r w:rsidRPr="008936F8">
        <w:rPr>
          <w:rFonts w:ascii="Times New Roman" w:hAnsi="Times New Roman"/>
        </w:rPr>
        <w:t>6. GOLF CLUB VILLAS * (Lots 701-715)</w:t>
      </w:r>
    </w:p>
    <w:p w14:paraId="57C9F915" w14:textId="4D6B4969"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 xml:space="preserve">a. Roofing </w:t>
      </w:r>
      <w:r w:rsidR="007F7EA8" w:rsidRPr="008936F8">
        <w:rPr>
          <w:rFonts w:ascii="Times New Roman" w:hAnsi="Times New Roman"/>
        </w:rPr>
        <w:t>shall</w:t>
      </w:r>
      <w:r w:rsidRPr="008936F8">
        <w:rPr>
          <w:rFonts w:ascii="Times New Roman" w:hAnsi="Times New Roman"/>
        </w:rPr>
        <w:t xml:space="preserve"> be asphalt shingles.</w:t>
      </w:r>
    </w:p>
    <w:p w14:paraId="7A656FE5"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 xml:space="preserve">b. The house manufacturer is </w:t>
      </w:r>
      <w:proofErr w:type="spellStart"/>
      <w:r w:rsidRPr="008936F8">
        <w:rPr>
          <w:rFonts w:ascii="Times New Roman" w:hAnsi="Times New Roman"/>
        </w:rPr>
        <w:t>Logangate</w:t>
      </w:r>
      <w:proofErr w:type="spellEnd"/>
      <w:r w:rsidRPr="008936F8">
        <w:rPr>
          <w:rFonts w:ascii="Times New Roman" w:hAnsi="Times New Roman"/>
        </w:rPr>
        <w:t xml:space="preserve"> Homes</w:t>
      </w:r>
    </w:p>
    <w:p w14:paraId="20829928"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c. Lot size is equal to the unit footprint.</w:t>
      </w:r>
    </w:p>
    <w:p w14:paraId="4D3A5BD6"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d. No address post required.</w:t>
      </w:r>
    </w:p>
    <w:p w14:paraId="52E20572" w14:textId="77777777" w:rsidR="00C1622C" w:rsidRPr="008936F8" w:rsidRDefault="00C1622C" w:rsidP="00C1622C">
      <w:pPr>
        <w:spacing w:after="0" w:line="240" w:lineRule="auto"/>
        <w:ind w:left="360"/>
        <w:contextualSpacing/>
        <w:rPr>
          <w:rFonts w:ascii="Times New Roman" w:hAnsi="Times New Roman"/>
        </w:rPr>
      </w:pPr>
    </w:p>
    <w:p w14:paraId="43F7C50C" w14:textId="77777777" w:rsidR="00C1622C" w:rsidRPr="008936F8" w:rsidRDefault="00C1622C" w:rsidP="00C1622C">
      <w:pPr>
        <w:spacing w:after="0" w:line="240" w:lineRule="auto"/>
        <w:ind w:left="360"/>
        <w:contextualSpacing/>
        <w:rPr>
          <w:rFonts w:ascii="Times New Roman" w:hAnsi="Times New Roman"/>
        </w:rPr>
      </w:pPr>
      <w:r w:rsidRPr="008936F8">
        <w:rPr>
          <w:rFonts w:ascii="Times New Roman" w:hAnsi="Times New Roman"/>
        </w:rPr>
        <w:t>7. HILLSIDE AT COX MOUNTAIN * (Lots 755-798)</w:t>
      </w:r>
    </w:p>
    <w:p w14:paraId="134F4703" w14:textId="60DCC353"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 xml:space="preserve">a. Roofing </w:t>
      </w:r>
      <w:r w:rsidR="007F7EA8" w:rsidRPr="008936F8">
        <w:rPr>
          <w:rFonts w:ascii="Times New Roman" w:hAnsi="Times New Roman"/>
        </w:rPr>
        <w:t>shall</w:t>
      </w:r>
      <w:r w:rsidRPr="008936F8">
        <w:rPr>
          <w:rFonts w:ascii="Times New Roman" w:hAnsi="Times New Roman"/>
        </w:rPr>
        <w:t xml:space="preserve"> be asphalt shingles.</w:t>
      </w:r>
    </w:p>
    <w:p w14:paraId="6363F5E9"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b. Lot size is equal to the unit footprint.</w:t>
      </w:r>
    </w:p>
    <w:p w14:paraId="0CDDD1DA" w14:textId="77777777" w:rsidR="00C1622C" w:rsidRPr="008936F8" w:rsidRDefault="00C1622C" w:rsidP="00C1622C">
      <w:pPr>
        <w:spacing w:after="0" w:line="240" w:lineRule="auto"/>
        <w:rPr>
          <w:rFonts w:ascii="Times New Roman" w:hAnsi="Times New Roman"/>
        </w:rPr>
      </w:pPr>
    </w:p>
    <w:p w14:paraId="34C84262" w14:textId="77777777" w:rsidR="00C1622C" w:rsidRPr="008936F8" w:rsidRDefault="00C1622C" w:rsidP="00C1622C">
      <w:pPr>
        <w:spacing w:after="0" w:line="240" w:lineRule="auto"/>
        <w:ind w:left="360"/>
        <w:contextualSpacing/>
        <w:rPr>
          <w:rFonts w:ascii="Times New Roman" w:hAnsi="Times New Roman"/>
        </w:rPr>
      </w:pPr>
      <w:r w:rsidRPr="008936F8">
        <w:rPr>
          <w:rFonts w:ascii="Times New Roman" w:hAnsi="Times New Roman"/>
        </w:rPr>
        <w:t>8. LAKE WATCH (Lots 551-570)</w:t>
      </w:r>
    </w:p>
    <w:p w14:paraId="01A76732"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a. Deck depth is eight feet (8') maximum.</w:t>
      </w:r>
    </w:p>
    <w:p w14:paraId="0E2EA87B"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 xml:space="preserve">b. The house manufacturer is </w:t>
      </w:r>
      <w:proofErr w:type="spellStart"/>
      <w:r w:rsidRPr="008936F8">
        <w:rPr>
          <w:rFonts w:ascii="Times New Roman" w:hAnsi="Times New Roman"/>
        </w:rPr>
        <w:t>Logangate</w:t>
      </w:r>
      <w:proofErr w:type="spellEnd"/>
      <w:r w:rsidRPr="008936F8">
        <w:rPr>
          <w:rFonts w:ascii="Times New Roman" w:hAnsi="Times New Roman"/>
        </w:rPr>
        <w:t xml:space="preserve"> Homes.</w:t>
      </w:r>
    </w:p>
    <w:p w14:paraId="2F023CD2" w14:textId="7524E7C4"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 xml:space="preserve">c. Roofing </w:t>
      </w:r>
      <w:r w:rsidR="007F7EA8" w:rsidRPr="008936F8">
        <w:rPr>
          <w:rFonts w:ascii="Times New Roman" w:hAnsi="Times New Roman"/>
        </w:rPr>
        <w:t>shall</w:t>
      </w:r>
      <w:r w:rsidRPr="008936F8">
        <w:rPr>
          <w:rFonts w:ascii="Times New Roman" w:hAnsi="Times New Roman"/>
        </w:rPr>
        <w:t xml:space="preserve"> be asphalt shingles.</w:t>
      </w:r>
    </w:p>
    <w:p w14:paraId="03E403DF"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d. Lot size is as platted and recorded in Pickens County.</w:t>
      </w:r>
    </w:p>
    <w:p w14:paraId="5D7526FD"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e. No address post required.</w:t>
      </w:r>
    </w:p>
    <w:p w14:paraId="7265971B" w14:textId="77777777" w:rsidR="00C1622C" w:rsidRPr="008936F8" w:rsidRDefault="00C1622C" w:rsidP="00C1622C">
      <w:pPr>
        <w:spacing w:after="0" w:line="240" w:lineRule="auto"/>
        <w:rPr>
          <w:rFonts w:ascii="Times New Roman" w:hAnsi="Times New Roman"/>
        </w:rPr>
      </w:pPr>
    </w:p>
    <w:p w14:paraId="3E62CB37" w14:textId="77777777" w:rsidR="00C1622C" w:rsidRPr="008936F8" w:rsidRDefault="00C1622C" w:rsidP="00C1622C">
      <w:pPr>
        <w:spacing w:after="0" w:line="240" w:lineRule="auto"/>
        <w:ind w:left="360"/>
        <w:contextualSpacing/>
        <w:rPr>
          <w:rFonts w:ascii="Times New Roman" w:hAnsi="Times New Roman"/>
        </w:rPr>
      </w:pPr>
      <w:r w:rsidRPr="008936F8">
        <w:rPr>
          <w:rFonts w:ascii="Times New Roman" w:hAnsi="Times New Roman"/>
        </w:rPr>
        <w:t>9. LAUREL RIDGE * (Lots 350-393)</w:t>
      </w:r>
    </w:p>
    <w:p w14:paraId="6F1ABFBD" w14:textId="6BD26F7F"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 xml:space="preserve">a. Roofing </w:t>
      </w:r>
      <w:r w:rsidR="007F7EA8" w:rsidRPr="008936F8">
        <w:rPr>
          <w:rFonts w:ascii="Times New Roman" w:hAnsi="Times New Roman"/>
        </w:rPr>
        <w:t>shall</w:t>
      </w:r>
      <w:r w:rsidRPr="008936F8">
        <w:rPr>
          <w:rFonts w:ascii="Times New Roman" w:hAnsi="Times New Roman"/>
        </w:rPr>
        <w:t xml:space="preserve"> be asphalt shingles.</w:t>
      </w:r>
    </w:p>
    <w:p w14:paraId="703AAFCA"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b. Lot size is equal to the unit footprint.</w:t>
      </w:r>
    </w:p>
    <w:p w14:paraId="1676DB96"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c. Address post must be painted Cabot Cinder.</w:t>
      </w:r>
    </w:p>
    <w:p w14:paraId="68D2BF10" w14:textId="77777777" w:rsidR="00C1622C" w:rsidRPr="008936F8" w:rsidRDefault="00C1622C" w:rsidP="00C1622C">
      <w:pPr>
        <w:spacing w:after="0" w:line="240" w:lineRule="auto"/>
        <w:rPr>
          <w:rFonts w:ascii="Times New Roman" w:hAnsi="Times New Roman"/>
        </w:rPr>
      </w:pPr>
    </w:p>
    <w:p w14:paraId="77F8C424" w14:textId="77777777" w:rsidR="00C1622C" w:rsidRPr="008936F8" w:rsidRDefault="00C1622C" w:rsidP="00C1622C">
      <w:pPr>
        <w:spacing w:after="0" w:line="240" w:lineRule="auto"/>
        <w:ind w:left="360"/>
        <w:contextualSpacing/>
        <w:rPr>
          <w:rFonts w:ascii="Times New Roman" w:hAnsi="Times New Roman"/>
        </w:rPr>
      </w:pPr>
      <w:r w:rsidRPr="008936F8">
        <w:rPr>
          <w:rFonts w:ascii="Times New Roman" w:hAnsi="Times New Roman"/>
        </w:rPr>
        <w:t>10. SCONTI RIDGE CONDOS * (Lots 401-412)</w:t>
      </w:r>
    </w:p>
    <w:p w14:paraId="1D899889"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a. Approved color is Porter Solid Stain #E-16-11T.</w:t>
      </w:r>
    </w:p>
    <w:p w14:paraId="42AD7232" w14:textId="662A26B2"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 xml:space="preserve">b. Roofing </w:t>
      </w:r>
      <w:r w:rsidR="007F7EA8" w:rsidRPr="008936F8">
        <w:rPr>
          <w:rFonts w:ascii="Times New Roman" w:hAnsi="Times New Roman"/>
        </w:rPr>
        <w:t>shall</w:t>
      </w:r>
      <w:r w:rsidRPr="008936F8">
        <w:rPr>
          <w:rFonts w:ascii="Times New Roman" w:hAnsi="Times New Roman"/>
        </w:rPr>
        <w:t xml:space="preserve"> be asphalt shingles.</w:t>
      </w:r>
    </w:p>
    <w:p w14:paraId="1302CB5F"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c. Lot size is equal to the unit footprint.</w:t>
      </w:r>
    </w:p>
    <w:p w14:paraId="6D40C1DE"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d. No address post required.</w:t>
      </w:r>
    </w:p>
    <w:p w14:paraId="685A50FD" w14:textId="77777777" w:rsidR="00C1622C" w:rsidRPr="008936F8" w:rsidRDefault="00C1622C" w:rsidP="00C1622C">
      <w:pPr>
        <w:spacing w:after="0" w:line="240" w:lineRule="auto"/>
        <w:ind w:left="360" w:firstLine="360"/>
        <w:contextualSpacing/>
        <w:rPr>
          <w:rFonts w:ascii="Times New Roman" w:hAnsi="Times New Roman"/>
        </w:rPr>
      </w:pPr>
    </w:p>
    <w:p w14:paraId="6BE1F71D" w14:textId="77777777" w:rsidR="00C1622C" w:rsidRPr="008936F8" w:rsidRDefault="00C1622C" w:rsidP="00C1622C">
      <w:pPr>
        <w:spacing w:after="0" w:line="240" w:lineRule="auto"/>
        <w:ind w:left="360"/>
        <w:contextualSpacing/>
        <w:rPr>
          <w:rFonts w:ascii="Times New Roman" w:hAnsi="Times New Roman"/>
        </w:rPr>
      </w:pPr>
      <w:r w:rsidRPr="008936F8">
        <w:rPr>
          <w:rFonts w:ascii="Times New Roman" w:hAnsi="Times New Roman"/>
        </w:rPr>
        <w:t>11. PETIT CREST VILLAS * (Lots 601-636)</w:t>
      </w:r>
    </w:p>
    <w:p w14:paraId="56D20161" w14:textId="08A0E7F1"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 xml:space="preserve">a. Roofing </w:t>
      </w:r>
      <w:r w:rsidR="007F7EA8" w:rsidRPr="008936F8">
        <w:rPr>
          <w:rFonts w:ascii="Times New Roman" w:hAnsi="Times New Roman"/>
        </w:rPr>
        <w:t>shall</w:t>
      </w:r>
      <w:r w:rsidRPr="008936F8">
        <w:rPr>
          <w:rFonts w:ascii="Times New Roman" w:hAnsi="Times New Roman"/>
        </w:rPr>
        <w:t xml:space="preserve"> be asphalt shingles.</w:t>
      </w:r>
    </w:p>
    <w:p w14:paraId="518BCB2A"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 xml:space="preserve">b. The house manufacturer is </w:t>
      </w:r>
      <w:proofErr w:type="spellStart"/>
      <w:r w:rsidRPr="008936F8">
        <w:rPr>
          <w:rFonts w:ascii="Times New Roman" w:hAnsi="Times New Roman"/>
        </w:rPr>
        <w:t>Logangate</w:t>
      </w:r>
      <w:proofErr w:type="spellEnd"/>
      <w:r w:rsidRPr="008936F8">
        <w:rPr>
          <w:rFonts w:ascii="Times New Roman" w:hAnsi="Times New Roman"/>
        </w:rPr>
        <w:t xml:space="preserve"> Homes.</w:t>
      </w:r>
    </w:p>
    <w:p w14:paraId="57AA3B3D" w14:textId="4029578E" w:rsidR="00C1622C" w:rsidRPr="008936F8" w:rsidRDefault="00C1622C" w:rsidP="007F7EA8">
      <w:pPr>
        <w:spacing w:after="0" w:line="240" w:lineRule="auto"/>
        <w:ind w:left="360" w:firstLine="360"/>
        <w:contextualSpacing/>
        <w:rPr>
          <w:rFonts w:ascii="Times New Roman" w:hAnsi="Times New Roman"/>
        </w:rPr>
      </w:pPr>
      <w:r w:rsidRPr="008936F8">
        <w:rPr>
          <w:rFonts w:ascii="Times New Roman" w:hAnsi="Times New Roman"/>
        </w:rPr>
        <w:t>c. Lot size is equal to the unit footprint.</w:t>
      </w:r>
    </w:p>
    <w:p w14:paraId="38AF655C" w14:textId="77777777" w:rsidR="00C1622C" w:rsidRPr="008936F8" w:rsidRDefault="00C1622C" w:rsidP="00C1622C">
      <w:pPr>
        <w:spacing w:after="0" w:line="240" w:lineRule="auto"/>
        <w:rPr>
          <w:rFonts w:ascii="Times New Roman" w:hAnsi="Times New Roman"/>
        </w:rPr>
      </w:pPr>
    </w:p>
    <w:p w14:paraId="3BD04EDE" w14:textId="77777777" w:rsidR="00C1622C" w:rsidRPr="008936F8" w:rsidRDefault="00C1622C" w:rsidP="00C1622C">
      <w:pPr>
        <w:spacing w:after="0" w:line="240" w:lineRule="auto"/>
        <w:ind w:left="360"/>
        <w:contextualSpacing/>
        <w:rPr>
          <w:rFonts w:ascii="Times New Roman" w:hAnsi="Times New Roman"/>
        </w:rPr>
      </w:pPr>
      <w:r w:rsidRPr="008936F8">
        <w:rPr>
          <w:rFonts w:ascii="Times New Roman" w:hAnsi="Times New Roman"/>
        </w:rPr>
        <w:t>12. TREETOP (Lots 101-221)</w:t>
      </w:r>
    </w:p>
    <w:p w14:paraId="416E6953" w14:textId="18C32BE8"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 xml:space="preserve">a. Roofing shingles </w:t>
      </w:r>
      <w:r w:rsidR="004406EE" w:rsidRPr="008936F8">
        <w:rPr>
          <w:rFonts w:ascii="Times New Roman" w:hAnsi="Times New Roman"/>
        </w:rPr>
        <w:t>shall</w:t>
      </w:r>
      <w:r w:rsidRPr="008936F8">
        <w:rPr>
          <w:rFonts w:ascii="Times New Roman" w:hAnsi="Times New Roman"/>
        </w:rPr>
        <w:t xml:space="preserve"> be wood shakes or Brava Roof Tile synthetic shakes in Natural </w:t>
      </w:r>
      <w:r w:rsidR="004406EE" w:rsidRPr="008936F8">
        <w:rPr>
          <w:rFonts w:ascii="Times New Roman" w:hAnsi="Times New Roman"/>
        </w:rPr>
        <w:tab/>
      </w:r>
      <w:r w:rsidRPr="008936F8">
        <w:rPr>
          <w:rFonts w:ascii="Times New Roman" w:hAnsi="Times New Roman"/>
        </w:rPr>
        <w:t>Color.</w:t>
      </w:r>
    </w:p>
    <w:p w14:paraId="43CB645A" w14:textId="77777777" w:rsidR="00C1622C" w:rsidRPr="008936F8" w:rsidRDefault="00C1622C" w:rsidP="00C1622C">
      <w:pPr>
        <w:spacing w:after="0" w:line="240" w:lineRule="auto"/>
        <w:ind w:left="720"/>
        <w:contextualSpacing/>
        <w:rPr>
          <w:rFonts w:ascii="Times New Roman" w:hAnsi="Times New Roman"/>
        </w:rPr>
      </w:pPr>
      <w:r w:rsidRPr="008936F8">
        <w:rPr>
          <w:rFonts w:ascii="Times New Roman" w:hAnsi="Times New Roman"/>
        </w:rPr>
        <w:t>b. Deck depth is eight feet (8') maximum.  Pickets can be wood or prefinished metal in black or bronze.</w:t>
      </w:r>
    </w:p>
    <w:p w14:paraId="6CD5AA4F"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c. Shape must be octagonal.</w:t>
      </w:r>
    </w:p>
    <w:p w14:paraId="5BF37BD4" w14:textId="77777777" w:rsidR="00C1622C" w:rsidRPr="008936F8" w:rsidRDefault="00C1622C" w:rsidP="00C1622C">
      <w:pPr>
        <w:spacing w:after="0" w:line="240" w:lineRule="auto"/>
        <w:ind w:left="360" w:firstLine="360"/>
        <w:contextualSpacing/>
        <w:rPr>
          <w:rFonts w:ascii="Times New Roman" w:hAnsi="Times New Roman"/>
        </w:rPr>
      </w:pPr>
      <w:r w:rsidRPr="008936F8">
        <w:rPr>
          <w:rFonts w:ascii="Times New Roman" w:hAnsi="Times New Roman"/>
        </w:rPr>
        <w:t>d. Lot size is 60'X60'.</w:t>
      </w:r>
    </w:p>
    <w:p w14:paraId="26E259D8" w14:textId="77777777" w:rsidR="00C1622C" w:rsidRPr="008936F8" w:rsidRDefault="00C1622C" w:rsidP="00C1622C">
      <w:pPr>
        <w:ind w:left="360" w:firstLine="360"/>
        <w:contextualSpacing/>
        <w:rPr>
          <w:rFonts w:ascii="Times New Roman" w:hAnsi="Times New Roman"/>
        </w:rPr>
      </w:pPr>
      <w:r w:rsidRPr="008936F8">
        <w:rPr>
          <w:rFonts w:ascii="Times New Roman" w:hAnsi="Times New Roman"/>
        </w:rPr>
        <w:t>e. No separate trim or accent colors allowed except for approved stain for front door.</w:t>
      </w:r>
    </w:p>
    <w:p w14:paraId="549D878A" w14:textId="77777777" w:rsidR="00C1622C" w:rsidRPr="008936F8" w:rsidRDefault="00C1622C" w:rsidP="00C1622C">
      <w:pPr>
        <w:ind w:left="360" w:firstLine="360"/>
        <w:contextualSpacing/>
        <w:rPr>
          <w:rFonts w:ascii="Times New Roman" w:hAnsi="Times New Roman"/>
        </w:rPr>
      </w:pPr>
      <w:r w:rsidRPr="008936F8">
        <w:rPr>
          <w:rFonts w:ascii="Times New Roman" w:hAnsi="Times New Roman"/>
        </w:rPr>
        <w:t>d. Special requirements for address post.</w:t>
      </w:r>
    </w:p>
    <w:p w14:paraId="3A658B54" w14:textId="77777777" w:rsidR="00C1622C" w:rsidRPr="008936F8" w:rsidRDefault="00C1622C" w:rsidP="00C1622C">
      <w:pPr>
        <w:spacing w:after="0" w:line="240" w:lineRule="auto"/>
        <w:rPr>
          <w:rFonts w:ascii="Times New Roman" w:hAnsi="Times New Roman"/>
        </w:rPr>
      </w:pPr>
    </w:p>
    <w:p w14:paraId="649EF951" w14:textId="77777777" w:rsidR="00C1622C" w:rsidRPr="008936F8" w:rsidRDefault="00C1622C" w:rsidP="00C1622C">
      <w:pPr>
        <w:spacing w:after="0" w:line="240" w:lineRule="auto"/>
        <w:ind w:left="360"/>
        <w:contextualSpacing/>
        <w:rPr>
          <w:rFonts w:ascii="Times New Roman" w:hAnsi="Times New Roman"/>
        </w:rPr>
      </w:pPr>
      <w:r w:rsidRPr="008936F8">
        <w:rPr>
          <w:rFonts w:ascii="Times New Roman" w:hAnsi="Times New Roman"/>
        </w:rPr>
        <w:t>13. TWIN CREEKS (Lots 920-933)</w:t>
      </w:r>
    </w:p>
    <w:p w14:paraId="41CF9688" w14:textId="7153D448" w:rsidR="00C1622C" w:rsidRPr="008936F8" w:rsidRDefault="00C1622C" w:rsidP="00C1622C">
      <w:pPr>
        <w:spacing w:after="0" w:line="240" w:lineRule="auto"/>
        <w:ind w:left="720"/>
        <w:rPr>
          <w:rFonts w:ascii="Times New Roman" w:hAnsi="Times New Roman"/>
        </w:rPr>
      </w:pPr>
      <w:r w:rsidRPr="008936F8">
        <w:rPr>
          <w:rFonts w:ascii="Times New Roman" w:hAnsi="Times New Roman"/>
        </w:rPr>
        <w:t xml:space="preserve">a. Metal roofs </w:t>
      </w:r>
      <w:r w:rsidR="00DD38E8">
        <w:rPr>
          <w:rFonts w:ascii="Times New Roman" w:hAnsi="Times New Roman"/>
        </w:rPr>
        <w:t>shall</w:t>
      </w:r>
      <w:r w:rsidRPr="008936F8">
        <w:rPr>
          <w:rFonts w:ascii="Times New Roman" w:hAnsi="Times New Roman"/>
        </w:rPr>
        <w:t xml:space="preserve"> be </w:t>
      </w:r>
      <w:r w:rsidR="00DD38E8">
        <w:rPr>
          <w:rFonts w:ascii="Times New Roman" w:hAnsi="Times New Roman"/>
        </w:rPr>
        <w:t>a</w:t>
      </w:r>
      <w:r w:rsidRPr="008936F8">
        <w:rPr>
          <w:rFonts w:ascii="Times New Roman" w:hAnsi="Times New Roman"/>
        </w:rPr>
        <w:t xml:space="preserve"> dark bronze color.</w:t>
      </w:r>
    </w:p>
    <w:p w14:paraId="53CEADC8" w14:textId="77777777" w:rsidR="00C1622C" w:rsidRPr="008936F8" w:rsidRDefault="00C1622C" w:rsidP="00C1622C">
      <w:pPr>
        <w:spacing w:after="0" w:line="240" w:lineRule="auto"/>
        <w:ind w:left="720"/>
        <w:rPr>
          <w:rFonts w:ascii="Times New Roman" w:hAnsi="Times New Roman"/>
        </w:rPr>
      </w:pPr>
      <w:r w:rsidRPr="008936F8">
        <w:rPr>
          <w:rFonts w:ascii="Times New Roman" w:hAnsi="Times New Roman"/>
        </w:rPr>
        <w:t>b. Lot size is as platted and recorded in Pickens County.</w:t>
      </w:r>
    </w:p>
    <w:p w14:paraId="3AEDAB59" w14:textId="77777777" w:rsidR="00C1622C" w:rsidRPr="008936F8" w:rsidRDefault="00C1622C" w:rsidP="00C1622C">
      <w:pPr>
        <w:rPr>
          <w:rFonts w:ascii="Times New Roman" w:hAnsi="Times New Roman"/>
        </w:rPr>
      </w:pPr>
    </w:p>
    <w:p w14:paraId="2EAD9F1F" w14:textId="77777777" w:rsidR="00C1622C" w:rsidRDefault="00C1622C" w:rsidP="00F0092F">
      <w:pPr>
        <w:jc w:val="both"/>
        <w:rPr>
          <w:rFonts w:ascii="Times New Roman" w:hAnsi="Times New Roman"/>
          <w:b/>
          <w:sz w:val="24"/>
          <w:szCs w:val="24"/>
        </w:rPr>
      </w:pPr>
    </w:p>
    <w:p w14:paraId="7BBED65C" w14:textId="77777777" w:rsidR="00C1622C" w:rsidRPr="003304A1" w:rsidRDefault="00C1622C" w:rsidP="00F0092F">
      <w:pPr>
        <w:jc w:val="both"/>
        <w:rPr>
          <w:rFonts w:ascii="Times New Roman" w:hAnsi="Times New Roman"/>
          <w:b/>
          <w:sz w:val="24"/>
          <w:szCs w:val="24"/>
        </w:rPr>
      </w:pPr>
    </w:p>
    <w:p w14:paraId="47CA5E24" w14:textId="77777777" w:rsidR="00C371A9" w:rsidRPr="003304A1" w:rsidRDefault="00C371A9" w:rsidP="00DD38E8">
      <w:pPr>
        <w:spacing w:after="120"/>
        <w:jc w:val="center"/>
        <w:rPr>
          <w:rFonts w:ascii="Times New Roman" w:hAnsi="Times New Roman"/>
          <w:b/>
          <w:sz w:val="24"/>
          <w:szCs w:val="24"/>
        </w:rPr>
      </w:pPr>
      <w:r w:rsidRPr="003304A1">
        <w:rPr>
          <w:rFonts w:ascii="Times New Roman" w:hAnsi="Times New Roman"/>
          <w:b/>
          <w:sz w:val="24"/>
          <w:szCs w:val="24"/>
        </w:rPr>
        <w:lastRenderedPageBreak/>
        <w:t xml:space="preserve">APPENDIX </w:t>
      </w:r>
      <w:r>
        <w:rPr>
          <w:rFonts w:ascii="Times New Roman" w:hAnsi="Times New Roman"/>
          <w:b/>
          <w:sz w:val="24"/>
          <w:szCs w:val="24"/>
        </w:rPr>
        <w:t>N</w:t>
      </w:r>
    </w:p>
    <w:p w14:paraId="398A68AB" w14:textId="47EF5E55" w:rsidR="00C371A9" w:rsidRPr="003304A1" w:rsidRDefault="00DD38E8" w:rsidP="00DD38E8">
      <w:pPr>
        <w:spacing w:after="0" w:line="240" w:lineRule="auto"/>
        <w:jc w:val="center"/>
        <w:rPr>
          <w:rFonts w:ascii="Times New Roman" w:hAnsi="Times New Roman"/>
          <w:b/>
          <w:snapToGrid w:val="0"/>
          <w:sz w:val="24"/>
          <w:szCs w:val="24"/>
        </w:rPr>
      </w:pPr>
      <w:r w:rsidRPr="003304A1">
        <w:rPr>
          <w:rFonts w:ascii="Times New Roman" w:hAnsi="Times New Roman"/>
          <w:b/>
          <w:snapToGrid w:val="0"/>
          <w:sz w:val="24"/>
          <w:szCs w:val="24"/>
        </w:rPr>
        <w:t xml:space="preserve">Fee Schedule </w:t>
      </w:r>
      <w:r>
        <w:rPr>
          <w:rFonts w:ascii="Times New Roman" w:hAnsi="Times New Roman"/>
          <w:b/>
          <w:snapToGrid w:val="0"/>
          <w:sz w:val="24"/>
          <w:szCs w:val="24"/>
        </w:rPr>
        <w:t>f</w:t>
      </w:r>
      <w:r w:rsidRPr="003304A1">
        <w:rPr>
          <w:rFonts w:ascii="Times New Roman" w:hAnsi="Times New Roman"/>
          <w:b/>
          <w:snapToGrid w:val="0"/>
          <w:sz w:val="24"/>
          <w:szCs w:val="24"/>
        </w:rPr>
        <w:t xml:space="preserve">or Architectural </w:t>
      </w:r>
      <w:r>
        <w:rPr>
          <w:rFonts w:ascii="Times New Roman" w:hAnsi="Times New Roman"/>
          <w:b/>
          <w:snapToGrid w:val="0"/>
          <w:sz w:val="24"/>
          <w:szCs w:val="24"/>
        </w:rPr>
        <w:t>a</w:t>
      </w:r>
      <w:r w:rsidRPr="003304A1">
        <w:rPr>
          <w:rFonts w:ascii="Times New Roman" w:hAnsi="Times New Roman"/>
          <w:b/>
          <w:snapToGrid w:val="0"/>
          <w:sz w:val="24"/>
          <w:szCs w:val="24"/>
        </w:rPr>
        <w:t>nd</w:t>
      </w:r>
    </w:p>
    <w:p w14:paraId="0DDE2D95" w14:textId="619FB68E" w:rsidR="00C371A9" w:rsidRPr="003304A1" w:rsidRDefault="00DD38E8" w:rsidP="00DD38E8">
      <w:pPr>
        <w:spacing w:after="0" w:line="240" w:lineRule="auto"/>
        <w:jc w:val="center"/>
        <w:rPr>
          <w:rFonts w:ascii="Times New Roman" w:hAnsi="Times New Roman"/>
          <w:b/>
          <w:snapToGrid w:val="0"/>
          <w:sz w:val="24"/>
          <w:szCs w:val="24"/>
        </w:rPr>
      </w:pPr>
      <w:r w:rsidRPr="003304A1">
        <w:rPr>
          <w:rFonts w:ascii="Times New Roman" w:hAnsi="Times New Roman"/>
          <w:b/>
          <w:snapToGrid w:val="0"/>
          <w:sz w:val="24"/>
          <w:szCs w:val="24"/>
        </w:rPr>
        <w:t>Environmental Control Department Services</w:t>
      </w:r>
    </w:p>
    <w:p w14:paraId="1F876F38" w14:textId="77777777" w:rsidR="00C371A9" w:rsidRPr="003304A1" w:rsidRDefault="00C371A9" w:rsidP="00F0092F">
      <w:pPr>
        <w:spacing w:after="0"/>
        <w:jc w:val="both"/>
        <w:rPr>
          <w:rFonts w:ascii="Times New Roman" w:hAnsi="Times New Roman"/>
          <w:snapToGrid w:val="0"/>
          <w:sz w:val="24"/>
          <w:szCs w:val="24"/>
        </w:rPr>
      </w:pPr>
    </w:p>
    <w:p w14:paraId="29C272C3" w14:textId="77777777" w:rsidR="00C371A9" w:rsidRPr="003304A1" w:rsidRDefault="00C371A9" w:rsidP="00F0092F">
      <w:pPr>
        <w:spacing w:after="0"/>
        <w:jc w:val="both"/>
        <w:rPr>
          <w:rFonts w:ascii="Times New Roman" w:hAnsi="Times New Roman"/>
          <w:snapToGrid w:val="0"/>
          <w:sz w:val="24"/>
          <w:szCs w:val="24"/>
        </w:rPr>
      </w:pPr>
    </w:p>
    <w:p w14:paraId="23B97E41" w14:textId="1E580E9E" w:rsidR="00C371A9" w:rsidRPr="003304A1" w:rsidRDefault="00C371A9" w:rsidP="000C7060">
      <w:pPr>
        <w:widowControl w:val="0"/>
        <w:spacing w:after="0"/>
        <w:rPr>
          <w:rFonts w:ascii="Times New Roman" w:hAnsi="Times New Roman"/>
          <w:snapToGrid w:val="0"/>
          <w:sz w:val="24"/>
          <w:szCs w:val="24"/>
        </w:rPr>
      </w:pPr>
      <w:r w:rsidRPr="003304A1">
        <w:rPr>
          <w:rFonts w:ascii="Times New Roman" w:hAnsi="Times New Roman"/>
          <w:snapToGrid w:val="0"/>
          <w:sz w:val="24"/>
          <w:szCs w:val="24"/>
        </w:rPr>
        <w:t>BUILDER APPROVAL APPLICATIO</w:t>
      </w:r>
      <w:r w:rsidR="003B3773">
        <w:rPr>
          <w:rFonts w:ascii="Times New Roman" w:hAnsi="Times New Roman"/>
          <w:snapToGrid w:val="0"/>
          <w:sz w:val="24"/>
          <w:szCs w:val="24"/>
        </w:rPr>
        <w:t xml:space="preserve">N </w:t>
      </w:r>
      <w:r w:rsidRPr="003304A1">
        <w:rPr>
          <w:rFonts w:ascii="Times New Roman" w:hAnsi="Times New Roman"/>
          <w:snapToGrid w:val="0"/>
          <w:sz w:val="24"/>
          <w:szCs w:val="24"/>
        </w:rPr>
        <w:t>FEE………………………………</w:t>
      </w:r>
      <w:r w:rsidR="00600C95">
        <w:rPr>
          <w:rFonts w:ascii="Times New Roman" w:hAnsi="Times New Roman"/>
          <w:snapToGrid w:val="0"/>
          <w:sz w:val="24"/>
          <w:szCs w:val="24"/>
        </w:rPr>
        <w:t>…</w:t>
      </w:r>
      <w:proofErr w:type="gramStart"/>
      <w:r w:rsidR="00600C95">
        <w:rPr>
          <w:rFonts w:ascii="Times New Roman" w:hAnsi="Times New Roman"/>
          <w:snapToGrid w:val="0"/>
          <w:sz w:val="24"/>
          <w:szCs w:val="24"/>
        </w:rPr>
        <w:t>…..</w:t>
      </w:r>
      <w:proofErr w:type="gramEnd"/>
      <w:r w:rsidRPr="003304A1">
        <w:rPr>
          <w:rFonts w:ascii="Times New Roman" w:hAnsi="Times New Roman"/>
          <w:snapToGrid w:val="0"/>
          <w:sz w:val="24"/>
          <w:szCs w:val="24"/>
        </w:rPr>
        <w:t xml:space="preserve">…...$150.00 </w:t>
      </w:r>
    </w:p>
    <w:p w14:paraId="1E2D4E2B" w14:textId="77777777" w:rsidR="00C371A9" w:rsidRPr="003304A1" w:rsidRDefault="00C371A9" w:rsidP="00DD38E8">
      <w:pPr>
        <w:spacing w:after="0"/>
        <w:jc w:val="both"/>
        <w:rPr>
          <w:rFonts w:ascii="Times New Roman" w:hAnsi="Times New Roman"/>
          <w:snapToGrid w:val="0"/>
          <w:sz w:val="24"/>
          <w:szCs w:val="24"/>
        </w:rPr>
      </w:pPr>
    </w:p>
    <w:p w14:paraId="4B1C9732" w14:textId="77777777" w:rsidR="00C371A9" w:rsidRPr="003304A1" w:rsidRDefault="00C371A9" w:rsidP="000C7060">
      <w:pPr>
        <w:spacing w:after="0"/>
        <w:rPr>
          <w:rFonts w:ascii="Times New Roman" w:hAnsi="Times New Roman"/>
          <w:snapToGrid w:val="0"/>
          <w:sz w:val="24"/>
          <w:szCs w:val="24"/>
        </w:rPr>
      </w:pPr>
      <w:r w:rsidRPr="003304A1">
        <w:rPr>
          <w:rFonts w:ascii="Times New Roman" w:hAnsi="Times New Roman"/>
          <w:snapToGrid w:val="0"/>
          <w:sz w:val="24"/>
          <w:szCs w:val="24"/>
        </w:rPr>
        <w:t>SUBMITTAL FEE. (Includes architectural plans, site plan, landscape plan, housing design application for approval and site preparation and protection form.)</w:t>
      </w:r>
    </w:p>
    <w:p w14:paraId="22E12F42" w14:textId="0FD14430" w:rsidR="00C371A9" w:rsidRPr="003304A1" w:rsidRDefault="00C371A9" w:rsidP="000C7060">
      <w:pPr>
        <w:spacing w:after="0"/>
        <w:rPr>
          <w:rFonts w:ascii="Times New Roman" w:hAnsi="Times New Roman"/>
          <w:snapToGrid w:val="0"/>
          <w:sz w:val="24"/>
          <w:szCs w:val="24"/>
        </w:rPr>
      </w:pPr>
      <w:r w:rsidRPr="003304A1">
        <w:rPr>
          <w:rFonts w:ascii="Times New Roman" w:hAnsi="Times New Roman"/>
          <w:snapToGrid w:val="0"/>
          <w:sz w:val="24"/>
          <w:szCs w:val="24"/>
        </w:rPr>
        <w:t>Expected completion within 12 months………………………………………</w:t>
      </w:r>
      <w:proofErr w:type="gramStart"/>
      <w:r w:rsidRPr="003304A1">
        <w:rPr>
          <w:rFonts w:ascii="Times New Roman" w:hAnsi="Times New Roman"/>
          <w:snapToGrid w:val="0"/>
          <w:sz w:val="24"/>
          <w:szCs w:val="24"/>
        </w:rPr>
        <w:t>…..</w:t>
      </w:r>
      <w:proofErr w:type="gramEnd"/>
      <w:r w:rsidRPr="003304A1">
        <w:rPr>
          <w:rFonts w:ascii="Times New Roman" w:hAnsi="Times New Roman"/>
          <w:snapToGrid w:val="0"/>
          <w:sz w:val="24"/>
          <w:szCs w:val="24"/>
        </w:rPr>
        <w:t>….…$1600.00</w:t>
      </w:r>
    </w:p>
    <w:p w14:paraId="33DEC581" w14:textId="789B5E7A"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Expected completion within 12-18 months…………………</w:t>
      </w:r>
      <w:r w:rsidR="00600C95">
        <w:rPr>
          <w:rFonts w:ascii="Times New Roman" w:hAnsi="Times New Roman"/>
          <w:snapToGrid w:val="0"/>
          <w:sz w:val="24"/>
          <w:szCs w:val="24"/>
        </w:rPr>
        <w:t>……</w:t>
      </w:r>
      <w:r w:rsidRPr="003304A1">
        <w:rPr>
          <w:rFonts w:ascii="Times New Roman" w:hAnsi="Times New Roman"/>
          <w:snapToGrid w:val="0"/>
          <w:sz w:val="24"/>
          <w:szCs w:val="24"/>
        </w:rPr>
        <w:t>……………….…….$2400.00</w:t>
      </w:r>
    </w:p>
    <w:p w14:paraId="044BA721" w14:textId="7869A4ED"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ab/>
        <w:t>Expected completion within 18- 24 months………</w:t>
      </w:r>
      <w:r w:rsidR="00600C95">
        <w:rPr>
          <w:rFonts w:ascii="Times New Roman" w:hAnsi="Times New Roman"/>
          <w:snapToGrid w:val="0"/>
          <w:sz w:val="24"/>
          <w:szCs w:val="24"/>
        </w:rPr>
        <w:t>………</w:t>
      </w:r>
      <w:r w:rsidRPr="003304A1">
        <w:rPr>
          <w:rFonts w:ascii="Times New Roman" w:hAnsi="Times New Roman"/>
          <w:snapToGrid w:val="0"/>
          <w:sz w:val="24"/>
          <w:szCs w:val="24"/>
        </w:rPr>
        <w:t>…………………….$3200.00</w:t>
      </w:r>
    </w:p>
    <w:p w14:paraId="6557587B" w14:textId="77777777" w:rsidR="00C371A9" w:rsidRPr="003304A1" w:rsidRDefault="00C371A9" w:rsidP="00DD38E8">
      <w:pPr>
        <w:spacing w:after="0" w:line="240" w:lineRule="auto"/>
        <w:jc w:val="both"/>
        <w:rPr>
          <w:rFonts w:ascii="Times New Roman" w:hAnsi="Times New Roman"/>
          <w:snapToGrid w:val="0"/>
          <w:sz w:val="24"/>
          <w:szCs w:val="24"/>
        </w:rPr>
      </w:pPr>
    </w:p>
    <w:p w14:paraId="4D6EE40F" w14:textId="73F3FE73" w:rsidR="00600C95"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 xml:space="preserve">EXTENSION FEE (not longer than six (6) </w:t>
      </w:r>
      <w:proofErr w:type="gramStart"/>
      <w:r w:rsidRPr="003304A1">
        <w:rPr>
          <w:rFonts w:ascii="Times New Roman" w:hAnsi="Times New Roman"/>
          <w:snapToGrid w:val="0"/>
          <w:sz w:val="24"/>
          <w:szCs w:val="24"/>
        </w:rPr>
        <w:t>months)…</w:t>
      </w:r>
      <w:proofErr w:type="gramEnd"/>
      <w:r w:rsidR="00600C95">
        <w:rPr>
          <w:rFonts w:ascii="Times New Roman" w:hAnsi="Times New Roman"/>
          <w:snapToGrid w:val="0"/>
          <w:sz w:val="24"/>
          <w:szCs w:val="24"/>
        </w:rPr>
        <w:t>……………………</w:t>
      </w:r>
      <w:r w:rsidRPr="003304A1">
        <w:rPr>
          <w:rFonts w:ascii="Times New Roman" w:hAnsi="Times New Roman"/>
          <w:snapToGrid w:val="0"/>
          <w:sz w:val="24"/>
          <w:szCs w:val="24"/>
        </w:rPr>
        <w:t>…</w:t>
      </w:r>
      <w:r w:rsidR="00600C95">
        <w:rPr>
          <w:rFonts w:ascii="Times New Roman" w:hAnsi="Times New Roman"/>
          <w:snapToGrid w:val="0"/>
          <w:sz w:val="24"/>
          <w:szCs w:val="24"/>
        </w:rPr>
        <w:t>..</w:t>
      </w:r>
      <w:r w:rsidRPr="003304A1">
        <w:rPr>
          <w:rFonts w:ascii="Times New Roman" w:hAnsi="Times New Roman"/>
          <w:snapToGrid w:val="0"/>
          <w:sz w:val="24"/>
          <w:szCs w:val="24"/>
        </w:rPr>
        <w:t xml:space="preserve">……..…$1000.00 </w:t>
      </w:r>
    </w:p>
    <w:p w14:paraId="62EA4910" w14:textId="175C5D2A"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per month until Big Canoe Occupancy Permit is issued.</w:t>
      </w:r>
    </w:p>
    <w:p w14:paraId="5101D79C" w14:textId="77777777" w:rsidR="00C371A9" w:rsidRPr="003304A1" w:rsidRDefault="00C371A9" w:rsidP="00DD38E8">
      <w:pPr>
        <w:spacing w:after="0"/>
        <w:jc w:val="both"/>
        <w:rPr>
          <w:rFonts w:ascii="Times New Roman" w:hAnsi="Times New Roman"/>
          <w:snapToGrid w:val="0"/>
          <w:sz w:val="24"/>
          <w:szCs w:val="24"/>
        </w:rPr>
      </w:pPr>
    </w:p>
    <w:p w14:paraId="4EB94B9F" w14:textId="77777777"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ADDITIONAL EXTENSION FEE (for jobs exceeding 6 months after specified timeline)... $5000.00 per month until Big Canoe Occupancy Permit is issued.</w:t>
      </w:r>
    </w:p>
    <w:p w14:paraId="3596E555" w14:textId="77777777" w:rsidR="00C371A9" w:rsidRPr="003304A1" w:rsidRDefault="00C371A9" w:rsidP="00DD38E8">
      <w:pPr>
        <w:spacing w:after="0"/>
        <w:jc w:val="both"/>
        <w:rPr>
          <w:rFonts w:ascii="Times New Roman" w:hAnsi="Times New Roman"/>
          <w:snapToGrid w:val="0"/>
          <w:sz w:val="24"/>
          <w:szCs w:val="24"/>
        </w:rPr>
      </w:pPr>
    </w:p>
    <w:p w14:paraId="78E8CE29" w14:textId="16916CEE" w:rsidR="00C371A9" w:rsidRPr="003304A1" w:rsidRDefault="00C371A9" w:rsidP="00DD38E8">
      <w:pPr>
        <w:spacing w:after="0"/>
        <w:jc w:val="both"/>
        <w:rPr>
          <w:rFonts w:ascii="Times New Roman" w:hAnsi="Times New Roman"/>
          <w:sz w:val="24"/>
          <w:szCs w:val="24"/>
        </w:rPr>
      </w:pPr>
      <w:r w:rsidRPr="003304A1">
        <w:rPr>
          <w:rFonts w:ascii="Times New Roman" w:hAnsi="Times New Roman"/>
          <w:sz w:val="24"/>
          <w:szCs w:val="24"/>
        </w:rPr>
        <w:t>RE-SUBMITTAL FEE..................................</w:t>
      </w:r>
      <w:r w:rsidR="008B4287">
        <w:rPr>
          <w:rFonts w:ascii="Times New Roman" w:hAnsi="Times New Roman"/>
          <w:sz w:val="24"/>
          <w:szCs w:val="24"/>
        </w:rPr>
        <w:t>...</w:t>
      </w:r>
      <w:r w:rsidR="008B4287" w:rsidRPr="003304A1">
        <w:rPr>
          <w:rFonts w:ascii="Times New Roman" w:hAnsi="Times New Roman"/>
          <w:sz w:val="24"/>
          <w:szCs w:val="24"/>
        </w:rPr>
        <w:t xml:space="preserve"> </w:t>
      </w:r>
      <w:r w:rsidRPr="003304A1">
        <w:rPr>
          <w:rFonts w:ascii="Times New Roman" w:hAnsi="Times New Roman"/>
          <w:sz w:val="24"/>
          <w:szCs w:val="24"/>
        </w:rPr>
        <w:t>……...…..................................................$250.00</w:t>
      </w:r>
    </w:p>
    <w:p w14:paraId="1639E465" w14:textId="77777777"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This fee only applies if initial submittal is not approved or if plan originally submitted is replaced with another.</w:t>
      </w:r>
    </w:p>
    <w:p w14:paraId="45FBC6F1" w14:textId="77777777" w:rsidR="00C371A9" w:rsidRPr="003304A1" w:rsidRDefault="00C371A9" w:rsidP="00DD38E8">
      <w:pPr>
        <w:spacing w:after="0"/>
        <w:jc w:val="both"/>
        <w:rPr>
          <w:rFonts w:ascii="Times New Roman" w:hAnsi="Times New Roman"/>
          <w:snapToGrid w:val="0"/>
          <w:sz w:val="24"/>
          <w:szCs w:val="24"/>
        </w:rPr>
      </w:pPr>
    </w:p>
    <w:p w14:paraId="670BD3A1" w14:textId="77777777"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ADDITIONS &amp; RENOVATIONS SUBMITTAL FEE –scale based square footage as follows:</w:t>
      </w:r>
    </w:p>
    <w:p w14:paraId="4BC2BDA6" w14:textId="77777777"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 xml:space="preserve">               Up to199 sq'    </w:t>
      </w:r>
      <w:r w:rsidRPr="003304A1">
        <w:rPr>
          <w:rFonts w:ascii="Times New Roman" w:hAnsi="Times New Roman"/>
          <w:snapToGrid w:val="0"/>
          <w:sz w:val="24"/>
          <w:szCs w:val="24"/>
        </w:rPr>
        <w:tab/>
        <w:t>200-399 sq'</w:t>
      </w:r>
      <w:r w:rsidRPr="003304A1">
        <w:rPr>
          <w:rFonts w:ascii="Times New Roman" w:hAnsi="Times New Roman"/>
          <w:snapToGrid w:val="0"/>
          <w:sz w:val="24"/>
          <w:szCs w:val="24"/>
        </w:rPr>
        <w:tab/>
        <w:t xml:space="preserve"> </w:t>
      </w:r>
      <w:r w:rsidRPr="003304A1">
        <w:rPr>
          <w:rFonts w:ascii="Times New Roman" w:hAnsi="Times New Roman"/>
          <w:snapToGrid w:val="0"/>
          <w:sz w:val="24"/>
          <w:szCs w:val="24"/>
        </w:rPr>
        <w:tab/>
        <w:t>400-599 sq'</w:t>
      </w:r>
      <w:r w:rsidRPr="003304A1">
        <w:rPr>
          <w:rFonts w:ascii="Times New Roman" w:hAnsi="Times New Roman"/>
          <w:snapToGrid w:val="0"/>
          <w:sz w:val="24"/>
          <w:szCs w:val="24"/>
        </w:rPr>
        <w:tab/>
      </w:r>
      <w:r w:rsidRPr="003304A1">
        <w:rPr>
          <w:rFonts w:ascii="Times New Roman" w:hAnsi="Times New Roman"/>
          <w:snapToGrid w:val="0"/>
          <w:sz w:val="24"/>
          <w:szCs w:val="24"/>
        </w:rPr>
        <w:tab/>
        <w:t>600 + sq'</w:t>
      </w:r>
    </w:p>
    <w:p w14:paraId="08F2744E" w14:textId="77777777"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Open</w:t>
      </w:r>
      <w:r w:rsidRPr="003304A1">
        <w:rPr>
          <w:rFonts w:ascii="Times New Roman" w:hAnsi="Times New Roman"/>
          <w:snapToGrid w:val="0"/>
          <w:sz w:val="24"/>
          <w:szCs w:val="24"/>
        </w:rPr>
        <w:tab/>
      </w:r>
      <w:r w:rsidRPr="003304A1">
        <w:rPr>
          <w:rFonts w:ascii="Times New Roman" w:hAnsi="Times New Roman"/>
          <w:snapToGrid w:val="0"/>
          <w:sz w:val="24"/>
          <w:szCs w:val="24"/>
        </w:rPr>
        <w:tab/>
        <w:t>$115</w:t>
      </w:r>
      <w:r w:rsidRPr="003304A1">
        <w:rPr>
          <w:rFonts w:ascii="Times New Roman" w:hAnsi="Times New Roman"/>
          <w:snapToGrid w:val="0"/>
          <w:sz w:val="24"/>
          <w:szCs w:val="24"/>
        </w:rPr>
        <w:tab/>
      </w:r>
      <w:r w:rsidRPr="003304A1">
        <w:rPr>
          <w:rFonts w:ascii="Times New Roman" w:hAnsi="Times New Roman"/>
          <w:snapToGrid w:val="0"/>
          <w:sz w:val="24"/>
          <w:szCs w:val="24"/>
        </w:rPr>
        <w:tab/>
        <w:t>$230</w:t>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t>$345</w:t>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t>$460</w:t>
      </w:r>
    </w:p>
    <w:p w14:paraId="5864967F" w14:textId="77777777"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Heated</w:t>
      </w:r>
      <w:r w:rsidRPr="003304A1">
        <w:rPr>
          <w:rFonts w:ascii="Times New Roman" w:hAnsi="Times New Roman"/>
          <w:snapToGrid w:val="0"/>
          <w:sz w:val="24"/>
          <w:szCs w:val="24"/>
        </w:rPr>
        <w:tab/>
      </w:r>
      <w:r w:rsidRPr="003304A1">
        <w:rPr>
          <w:rFonts w:ascii="Times New Roman" w:hAnsi="Times New Roman"/>
          <w:snapToGrid w:val="0"/>
          <w:sz w:val="24"/>
          <w:szCs w:val="24"/>
        </w:rPr>
        <w:tab/>
        <w:t>$230</w:t>
      </w:r>
      <w:r w:rsidRPr="003304A1">
        <w:rPr>
          <w:rFonts w:ascii="Times New Roman" w:hAnsi="Times New Roman"/>
          <w:snapToGrid w:val="0"/>
          <w:sz w:val="24"/>
          <w:szCs w:val="24"/>
        </w:rPr>
        <w:tab/>
      </w:r>
      <w:r w:rsidRPr="003304A1">
        <w:rPr>
          <w:rFonts w:ascii="Times New Roman" w:hAnsi="Times New Roman"/>
          <w:snapToGrid w:val="0"/>
          <w:sz w:val="24"/>
          <w:szCs w:val="24"/>
        </w:rPr>
        <w:tab/>
        <w:t>$460</w:t>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t>$690</w:t>
      </w:r>
      <w:r w:rsidRPr="003304A1">
        <w:rPr>
          <w:rFonts w:ascii="Times New Roman" w:hAnsi="Times New Roman"/>
          <w:snapToGrid w:val="0"/>
          <w:sz w:val="24"/>
          <w:szCs w:val="24"/>
        </w:rPr>
        <w:tab/>
      </w:r>
      <w:r w:rsidRPr="003304A1">
        <w:rPr>
          <w:rFonts w:ascii="Times New Roman" w:hAnsi="Times New Roman"/>
          <w:snapToGrid w:val="0"/>
          <w:sz w:val="24"/>
          <w:szCs w:val="24"/>
        </w:rPr>
        <w:tab/>
      </w:r>
      <w:r w:rsidRPr="003304A1">
        <w:rPr>
          <w:rFonts w:ascii="Times New Roman" w:hAnsi="Times New Roman"/>
          <w:snapToGrid w:val="0"/>
          <w:sz w:val="24"/>
          <w:szCs w:val="24"/>
        </w:rPr>
        <w:tab/>
        <w:t>$920</w:t>
      </w:r>
    </w:p>
    <w:p w14:paraId="25EE6EE3" w14:textId="77777777" w:rsidR="00C371A9" w:rsidRPr="003304A1" w:rsidRDefault="00C371A9" w:rsidP="00DD38E8">
      <w:pPr>
        <w:spacing w:after="0"/>
        <w:jc w:val="both"/>
        <w:rPr>
          <w:rFonts w:ascii="Times New Roman" w:hAnsi="Times New Roman"/>
          <w:snapToGrid w:val="0"/>
          <w:sz w:val="24"/>
          <w:szCs w:val="24"/>
        </w:rPr>
      </w:pPr>
    </w:p>
    <w:p w14:paraId="4720D1C2" w14:textId="1CD5BA3C"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 xml:space="preserve">TREE REMOVAL INSPECTIONS (FIRST </w:t>
      </w:r>
      <w:proofErr w:type="gramStart"/>
      <w:r w:rsidRPr="003304A1">
        <w:rPr>
          <w:rFonts w:ascii="Times New Roman" w:hAnsi="Times New Roman"/>
          <w:snapToGrid w:val="0"/>
          <w:sz w:val="24"/>
          <w:szCs w:val="24"/>
        </w:rPr>
        <w:t>VISIT)…</w:t>
      </w:r>
      <w:proofErr w:type="gramEnd"/>
      <w:r w:rsidRPr="003304A1">
        <w:rPr>
          <w:rFonts w:ascii="Times New Roman" w:hAnsi="Times New Roman"/>
          <w:snapToGrid w:val="0"/>
          <w:sz w:val="24"/>
          <w:szCs w:val="24"/>
        </w:rPr>
        <w:t>…</w:t>
      </w:r>
      <w:r w:rsidR="008B4287" w:rsidRPr="003304A1">
        <w:rPr>
          <w:rFonts w:ascii="Times New Roman" w:hAnsi="Times New Roman"/>
          <w:snapToGrid w:val="0"/>
          <w:sz w:val="24"/>
          <w:szCs w:val="24"/>
        </w:rPr>
        <w:t xml:space="preserve"> </w:t>
      </w:r>
      <w:r w:rsidRPr="003304A1">
        <w:rPr>
          <w:rFonts w:ascii="Times New Roman" w:hAnsi="Times New Roman"/>
          <w:snapToGrid w:val="0"/>
          <w:sz w:val="24"/>
          <w:szCs w:val="24"/>
        </w:rPr>
        <w:t>………………</w:t>
      </w:r>
      <w:r w:rsidR="008B4287">
        <w:rPr>
          <w:rFonts w:ascii="Times New Roman" w:hAnsi="Times New Roman"/>
          <w:snapToGrid w:val="0"/>
          <w:sz w:val="24"/>
          <w:szCs w:val="24"/>
        </w:rPr>
        <w:t>…………..</w:t>
      </w:r>
      <w:r w:rsidRPr="003304A1">
        <w:rPr>
          <w:rFonts w:ascii="Times New Roman" w:hAnsi="Times New Roman"/>
          <w:snapToGrid w:val="0"/>
          <w:sz w:val="24"/>
          <w:szCs w:val="24"/>
        </w:rPr>
        <w:t xml:space="preserve">……...$25.00 </w:t>
      </w:r>
    </w:p>
    <w:p w14:paraId="511BCA67" w14:textId="6A0CD80E" w:rsidR="00C371A9" w:rsidRPr="003304A1" w:rsidRDefault="008B4287" w:rsidP="00DD38E8">
      <w:pPr>
        <w:spacing w:after="0"/>
        <w:jc w:val="both"/>
        <w:rPr>
          <w:rFonts w:ascii="Times New Roman" w:hAnsi="Times New Roman"/>
          <w:snapToGrid w:val="0"/>
          <w:sz w:val="24"/>
          <w:szCs w:val="24"/>
        </w:rPr>
      </w:pPr>
      <w:r>
        <w:rPr>
          <w:rFonts w:ascii="Times New Roman" w:hAnsi="Times New Roman"/>
          <w:snapToGrid w:val="0"/>
          <w:sz w:val="24"/>
          <w:szCs w:val="24"/>
        </w:rPr>
        <w:t xml:space="preserve">EACH </w:t>
      </w:r>
      <w:r w:rsidR="00C371A9" w:rsidRPr="003304A1">
        <w:rPr>
          <w:rFonts w:ascii="Times New Roman" w:hAnsi="Times New Roman"/>
          <w:snapToGrid w:val="0"/>
          <w:sz w:val="24"/>
          <w:szCs w:val="24"/>
        </w:rPr>
        <w:t xml:space="preserve">ADDITIONAL VISITS WITHIN 3 </w:t>
      </w:r>
      <w:proofErr w:type="gramStart"/>
      <w:r w:rsidR="00C371A9" w:rsidRPr="003304A1">
        <w:rPr>
          <w:rFonts w:ascii="Times New Roman" w:hAnsi="Times New Roman"/>
          <w:snapToGrid w:val="0"/>
          <w:sz w:val="24"/>
          <w:szCs w:val="24"/>
        </w:rPr>
        <w:t>MONTH</w:t>
      </w:r>
      <w:proofErr w:type="gramEnd"/>
      <w:r w:rsidR="00C371A9" w:rsidRPr="003304A1">
        <w:rPr>
          <w:rFonts w:ascii="Times New Roman" w:hAnsi="Times New Roman"/>
          <w:snapToGrid w:val="0"/>
          <w:sz w:val="24"/>
          <w:szCs w:val="24"/>
        </w:rPr>
        <w:t xml:space="preserve"> ……</w:t>
      </w:r>
      <w:r w:rsidR="00997BA6">
        <w:rPr>
          <w:rFonts w:ascii="Times New Roman" w:hAnsi="Times New Roman"/>
          <w:snapToGrid w:val="0"/>
          <w:sz w:val="24"/>
          <w:szCs w:val="24"/>
        </w:rPr>
        <w:t>……</w:t>
      </w:r>
      <w:r w:rsidR="00C371A9" w:rsidRPr="003304A1">
        <w:rPr>
          <w:rFonts w:ascii="Times New Roman" w:hAnsi="Times New Roman"/>
          <w:snapToGrid w:val="0"/>
          <w:sz w:val="24"/>
          <w:szCs w:val="24"/>
        </w:rPr>
        <w:t xml:space="preserve">……………………………$50.00 </w:t>
      </w:r>
    </w:p>
    <w:p w14:paraId="3230C3D6" w14:textId="77777777" w:rsidR="00C371A9" w:rsidRPr="003304A1" w:rsidRDefault="00C371A9" w:rsidP="00DD38E8">
      <w:pPr>
        <w:spacing w:after="0"/>
        <w:jc w:val="both"/>
        <w:rPr>
          <w:rFonts w:ascii="Times New Roman" w:hAnsi="Times New Roman"/>
          <w:snapToGrid w:val="0"/>
          <w:sz w:val="24"/>
          <w:szCs w:val="24"/>
        </w:rPr>
      </w:pPr>
    </w:p>
    <w:p w14:paraId="13D5AA3C" w14:textId="518D939E"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FINAL INSPECTION FIRST ON-SITE INSPECTION…………………………….NO CHARGE</w:t>
      </w:r>
    </w:p>
    <w:p w14:paraId="06F069D6" w14:textId="7E0235EB"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ADDITIONAL RE-INSPECTIONS.............................</w:t>
      </w:r>
      <w:r w:rsidR="008B4287">
        <w:rPr>
          <w:rFonts w:ascii="Times New Roman" w:hAnsi="Times New Roman"/>
          <w:snapToGrid w:val="0"/>
          <w:sz w:val="24"/>
          <w:szCs w:val="24"/>
        </w:rPr>
        <w:t>..........</w:t>
      </w:r>
      <w:r w:rsidRPr="003304A1">
        <w:rPr>
          <w:rFonts w:ascii="Times New Roman" w:hAnsi="Times New Roman"/>
          <w:snapToGrid w:val="0"/>
          <w:sz w:val="24"/>
          <w:szCs w:val="24"/>
        </w:rPr>
        <w:t>....................................$50.00 EACH</w:t>
      </w:r>
    </w:p>
    <w:p w14:paraId="5018E665" w14:textId="77777777" w:rsidR="00C371A9" w:rsidRPr="003304A1" w:rsidRDefault="00C371A9" w:rsidP="00DD38E8">
      <w:pPr>
        <w:spacing w:after="0"/>
        <w:jc w:val="both"/>
        <w:rPr>
          <w:rFonts w:ascii="Times New Roman" w:hAnsi="Times New Roman"/>
          <w:snapToGrid w:val="0"/>
          <w:sz w:val="24"/>
          <w:szCs w:val="24"/>
        </w:rPr>
      </w:pPr>
    </w:p>
    <w:p w14:paraId="664B9E9C" w14:textId="092E338C"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VISTA PRUNING ADMINISTRATIVE FEE..............................</w:t>
      </w:r>
      <w:r w:rsidR="008B4287">
        <w:rPr>
          <w:rFonts w:ascii="Times New Roman" w:hAnsi="Times New Roman"/>
          <w:snapToGrid w:val="0"/>
          <w:sz w:val="24"/>
          <w:szCs w:val="24"/>
        </w:rPr>
        <w:t>.......</w:t>
      </w:r>
      <w:r w:rsidRPr="003304A1">
        <w:rPr>
          <w:rFonts w:ascii="Times New Roman" w:hAnsi="Times New Roman"/>
          <w:snapToGrid w:val="0"/>
          <w:sz w:val="24"/>
          <w:szCs w:val="24"/>
        </w:rPr>
        <w:t>......................$50.00/HOUR</w:t>
      </w:r>
    </w:p>
    <w:p w14:paraId="7E10B26A" w14:textId="63F7CC27"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 xml:space="preserve">Consistent with hours spent </w:t>
      </w:r>
      <w:r w:rsidR="008B4287">
        <w:rPr>
          <w:rFonts w:ascii="Times New Roman" w:hAnsi="Times New Roman"/>
          <w:snapToGrid w:val="0"/>
          <w:sz w:val="24"/>
          <w:szCs w:val="24"/>
        </w:rPr>
        <w:t xml:space="preserve">on the </w:t>
      </w:r>
      <w:r w:rsidRPr="003304A1">
        <w:rPr>
          <w:rFonts w:ascii="Times New Roman" w:hAnsi="Times New Roman"/>
          <w:snapToGrid w:val="0"/>
          <w:sz w:val="24"/>
          <w:szCs w:val="24"/>
        </w:rPr>
        <w:t xml:space="preserve"> job with vista pruning crew. One hour will be charged in the event of not cancelling prior to the scheduled day of cutting.</w:t>
      </w:r>
    </w:p>
    <w:p w14:paraId="6199945A" w14:textId="77777777" w:rsidR="00C371A9" w:rsidRPr="003304A1" w:rsidRDefault="00C371A9" w:rsidP="00DD38E8">
      <w:pPr>
        <w:spacing w:after="0"/>
        <w:jc w:val="both"/>
        <w:rPr>
          <w:rFonts w:ascii="Times New Roman" w:hAnsi="Times New Roman"/>
          <w:snapToGrid w:val="0"/>
          <w:sz w:val="24"/>
          <w:szCs w:val="24"/>
        </w:rPr>
      </w:pPr>
    </w:p>
    <w:p w14:paraId="5BDD26AC" w14:textId="345FDE6B" w:rsidR="00C371A9" w:rsidRPr="003304A1" w:rsidRDefault="00C371A9" w:rsidP="00DD38E8">
      <w:pPr>
        <w:spacing w:after="0"/>
        <w:jc w:val="both"/>
        <w:rPr>
          <w:rFonts w:ascii="Times New Roman" w:hAnsi="Times New Roman"/>
          <w:sz w:val="24"/>
          <w:szCs w:val="24"/>
        </w:rPr>
      </w:pPr>
      <w:r w:rsidRPr="003304A1">
        <w:rPr>
          <w:rFonts w:ascii="Times New Roman" w:hAnsi="Times New Roman"/>
          <w:sz w:val="24"/>
          <w:szCs w:val="24"/>
        </w:rPr>
        <w:t>INITIAL ROAD IMPACT FEE.......................….…...$1.00 per sq. ft. with a $650.00 minimum</w:t>
      </w:r>
    </w:p>
    <w:p w14:paraId="4E21767D" w14:textId="77777777"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Includes TOTAL square footage-garages/carports, decks, and all floors.</w:t>
      </w:r>
    </w:p>
    <w:p w14:paraId="74CB89BA" w14:textId="77777777" w:rsidR="00C371A9" w:rsidRPr="003304A1" w:rsidRDefault="00C371A9" w:rsidP="00DD38E8">
      <w:pPr>
        <w:spacing w:after="0"/>
        <w:jc w:val="both"/>
        <w:rPr>
          <w:rFonts w:ascii="Times New Roman" w:hAnsi="Times New Roman"/>
          <w:snapToGrid w:val="0"/>
          <w:sz w:val="24"/>
          <w:szCs w:val="24"/>
        </w:rPr>
      </w:pPr>
    </w:p>
    <w:p w14:paraId="3F6F8920" w14:textId="72B0129D"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ROAD IMPACT FEE FOR ADDITIONS…………….….$1.00 per sq. ft. with a $65.00 minimum</w:t>
      </w:r>
    </w:p>
    <w:p w14:paraId="34EC6179" w14:textId="77777777"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lastRenderedPageBreak/>
        <w:t>Includes TOTAL square footage-garages/carports, decks, and all floors.</w:t>
      </w:r>
    </w:p>
    <w:p w14:paraId="6B64386B" w14:textId="77777777" w:rsidR="00C371A9" w:rsidRPr="003304A1" w:rsidRDefault="00C371A9" w:rsidP="00DD38E8">
      <w:pPr>
        <w:spacing w:after="0"/>
        <w:jc w:val="both"/>
        <w:rPr>
          <w:rFonts w:ascii="Times New Roman" w:hAnsi="Times New Roman"/>
          <w:snapToGrid w:val="0"/>
          <w:sz w:val="24"/>
          <w:szCs w:val="24"/>
        </w:rPr>
      </w:pPr>
    </w:p>
    <w:p w14:paraId="7ED55C6D" w14:textId="583025C1"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SURETY DEPOSIT.......................................................</w:t>
      </w:r>
      <w:r w:rsidR="00997BA6">
        <w:rPr>
          <w:rFonts w:ascii="Times New Roman" w:hAnsi="Times New Roman"/>
          <w:snapToGrid w:val="0"/>
          <w:sz w:val="24"/>
          <w:szCs w:val="24"/>
        </w:rPr>
        <w:t>...............</w:t>
      </w:r>
      <w:r w:rsidRPr="003304A1">
        <w:rPr>
          <w:rFonts w:ascii="Times New Roman" w:hAnsi="Times New Roman"/>
          <w:snapToGrid w:val="0"/>
          <w:sz w:val="24"/>
          <w:szCs w:val="24"/>
        </w:rPr>
        <w:t xml:space="preserve">...as defined in </w:t>
      </w:r>
      <w:r w:rsidRPr="00487226">
        <w:rPr>
          <w:rFonts w:ascii="Times New Roman" w:hAnsi="Times New Roman"/>
          <w:bCs/>
          <w:snapToGrid w:val="0"/>
          <w:sz w:val="24"/>
          <w:szCs w:val="24"/>
        </w:rPr>
        <w:t xml:space="preserve">Article </w:t>
      </w:r>
      <w:r w:rsidR="00487226" w:rsidRPr="00487226">
        <w:rPr>
          <w:rFonts w:ascii="Times New Roman" w:hAnsi="Times New Roman"/>
          <w:bCs/>
          <w:snapToGrid w:val="0"/>
          <w:sz w:val="24"/>
          <w:szCs w:val="24"/>
        </w:rPr>
        <w:t>60</w:t>
      </w:r>
      <w:r w:rsidRPr="00487226">
        <w:rPr>
          <w:rFonts w:ascii="Times New Roman" w:hAnsi="Times New Roman"/>
          <w:bCs/>
          <w:snapToGrid w:val="0"/>
          <w:sz w:val="24"/>
          <w:szCs w:val="24"/>
        </w:rPr>
        <w:t>,</w:t>
      </w:r>
      <w:r w:rsidRPr="003304A1">
        <w:rPr>
          <w:rFonts w:ascii="Times New Roman" w:hAnsi="Times New Roman"/>
          <w:snapToGrid w:val="0"/>
          <w:sz w:val="24"/>
          <w:szCs w:val="24"/>
        </w:rPr>
        <w:t xml:space="preserve"> herein</w:t>
      </w:r>
    </w:p>
    <w:p w14:paraId="5A47AFAB" w14:textId="77777777" w:rsidR="00C371A9" w:rsidRPr="003304A1" w:rsidRDefault="00C371A9" w:rsidP="00DD38E8">
      <w:pPr>
        <w:spacing w:after="0"/>
        <w:jc w:val="both"/>
        <w:rPr>
          <w:rFonts w:ascii="Times New Roman" w:hAnsi="Times New Roman"/>
          <w:snapToGrid w:val="0"/>
          <w:sz w:val="24"/>
          <w:szCs w:val="24"/>
        </w:rPr>
      </w:pPr>
    </w:p>
    <w:p w14:paraId="0B2B0685" w14:textId="253AB4A0"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SURETY DEPOSIT FOR ADDITIONS WITH A ROOF……</w:t>
      </w:r>
      <w:r w:rsidR="00997BA6">
        <w:rPr>
          <w:rFonts w:ascii="Times New Roman" w:hAnsi="Times New Roman"/>
          <w:snapToGrid w:val="0"/>
          <w:sz w:val="24"/>
          <w:szCs w:val="24"/>
        </w:rPr>
        <w:t>.</w:t>
      </w:r>
      <w:r w:rsidRPr="003304A1">
        <w:rPr>
          <w:rFonts w:ascii="Times New Roman" w:hAnsi="Times New Roman"/>
          <w:snapToGrid w:val="0"/>
          <w:sz w:val="24"/>
          <w:szCs w:val="24"/>
        </w:rPr>
        <w:t>….equal to $5.00 per square foot plus $1000.00.</w:t>
      </w:r>
    </w:p>
    <w:p w14:paraId="0CA5D62A" w14:textId="77777777" w:rsidR="00C371A9" w:rsidRPr="003304A1" w:rsidRDefault="00C371A9" w:rsidP="00DD38E8">
      <w:pPr>
        <w:spacing w:after="0"/>
        <w:jc w:val="both"/>
        <w:rPr>
          <w:rFonts w:ascii="Times New Roman" w:hAnsi="Times New Roman"/>
          <w:snapToGrid w:val="0"/>
          <w:sz w:val="24"/>
          <w:szCs w:val="24"/>
        </w:rPr>
      </w:pPr>
    </w:p>
    <w:p w14:paraId="5115C56D" w14:textId="77777777" w:rsidR="00C371A9" w:rsidRPr="003304A1" w:rsidRDefault="00C371A9" w:rsidP="00DD38E8">
      <w:pPr>
        <w:spacing w:after="0"/>
        <w:jc w:val="both"/>
        <w:rPr>
          <w:rFonts w:ascii="Times New Roman" w:hAnsi="Times New Roman"/>
          <w:snapToGrid w:val="0"/>
          <w:sz w:val="24"/>
          <w:szCs w:val="24"/>
        </w:rPr>
      </w:pPr>
      <w:r w:rsidRPr="003304A1">
        <w:rPr>
          <w:rFonts w:ascii="Times New Roman" w:hAnsi="Times New Roman"/>
          <w:snapToGrid w:val="0"/>
          <w:sz w:val="24"/>
          <w:szCs w:val="24"/>
        </w:rPr>
        <w:t>SURETY DEPOSITS FOR ADDITIONS WITH NO ROOF…….equal to $5.00 per square foot plus $500.00.</w:t>
      </w:r>
    </w:p>
    <w:p w14:paraId="4B43BAF7" w14:textId="77777777" w:rsidR="00C371A9" w:rsidRPr="003304A1" w:rsidRDefault="00C371A9" w:rsidP="00DD38E8">
      <w:pPr>
        <w:spacing w:after="0"/>
        <w:jc w:val="both"/>
        <w:rPr>
          <w:rFonts w:ascii="Times New Roman" w:hAnsi="Times New Roman"/>
          <w:snapToGrid w:val="0"/>
          <w:sz w:val="24"/>
          <w:szCs w:val="24"/>
        </w:rPr>
      </w:pPr>
    </w:p>
    <w:p w14:paraId="006883CE" w14:textId="6176CA45" w:rsidR="00C371A9" w:rsidRDefault="00C371A9" w:rsidP="00DD38E8">
      <w:pPr>
        <w:jc w:val="both"/>
        <w:rPr>
          <w:rFonts w:ascii="Times New Roman" w:hAnsi="Times New Roman"/>
          <w:snapToGrid w:val="0"/>
          <w:sz w:val="24"/>
          <w:szCs w:val="24"/>
        </w:rPr>
      </w:pPr>
      <w:r w:rsidRPr="003304A1">
        <w:rPr>
          <w:rFonts w:ascii="Times New Roman" w:hAnsi="Times New Roman"/>
          <w:snapToGrid w:val="0"/>
          <w:sz w:val="24"/>
          <w:szCs w:val="24"/>
        </w:rPr>
        <w:t>BUILDER’S COMPLIANCE DEPOS……………</w:t>
      </w:r>
      <w:proofErr w:type="gramStart"/>
      <w:r w:rsidRPr="003304A1">
        <w:rPr>
          <w:rFonts w:ascii="Times New Roman" w:hAnsi="Times New Roman"/>
          <w:snapToGrid w:val="0"/>
          <w:sz w:val="24"/>
          <w:szCs w:val="24"/>
        </w:rPr>
        <w:t>…</w:t>
      </w:r>
      <w:r w:rsidR="00997BA6">
        <w:rPr>
          <w:rFonts w:ascii="Times New Roman" w:hAnsi="Times New Roman"/>
          <w:snapToGrid w:val="0"/>
          <w:sz w:val="24"/>
          <w:szCs w:val="24"/>
        </w:rPr>
        <w:t>..</w:t>
      </w:r>
      <w:proofErr w:type="gramEnd"/>
      <w:r w:rsidRPr="003304A1">
        <w:rPr>
          <w:rFonts w:ascii="Times New Roman" w:hAnsi="Times New Roman"/>
          <w:snapToGrid w:val="0"/>
          <w:sz w:val="24"/>
          <w:szCs w:val="24"/>
        </w:rPr>
        <w:t xml:space="preserve">…….……..as defined in </w:t>
      </w:r>
      <w:r w:rsidRPr="00C208A5">
        <w:rPr>
          <w:rFonts w:ascii="Times New Roman" w:hAnsi="Times New Roman"/>
          <w:bCs/>
          <w:snapToGrid w:val="0"/>
          <w:sz w:val="24"/>
          <w:szCs w:val="24"/>
        </w:rPr>
        <w:t xml:space="preserve">Article </w:t>
      </w:r>
      <w:r w:rsidR="00C208A5" w:rsidRPr="00C208A5">
        <w:rPr>
          <w:rFonts w:ascii="Times New Roman" w:hAnsi="Times New Roman"/>
          <w:bCs/>
          <w:snapToGrid w:val="0"/>
          <w:sz w:val="24"/>
          <w:szCs w:val="24"/>
        </w:rPr>
        <w:t>60</w:t>
      </w:r>
      <w:r w:rsidRPr="00C208A5">
        <w:rPr>
          <w:rFonts w:ascii="Times New Roman" w:hAnsi="Times New Roman"/>
          <w:bCs/>
          <w:snapToGrid w:val="0"/>
          <w:sz w:val="24"/>
          <w:szCs w:val="24"/>
        </w:rPr>
        <w:t>,</w:t>
      </w:r>
      <w:r w:rsidRPr="003304A1">
        <w:rPr>
          <w:rFonts w:ascii="Times New Roman" w:hAnsi="Times New Roman"/>
          <w:snapToGrid w:val="0"/>
          <w:sz w:val="24"/>
          <w:szCs w:val="24"/>
        </w:rPr>
        <w:t xml:space="preserve"> herein</w:t>
      </w:r>
    </w:p>
    <w:p w14:paraId="014C3D36" w14:textId="64D4FECF" w:rsidR="00C208A5" w:rsidRDefault="00C208A5">
      <w:pPr>
        <w:spacing w:after="160" w:line="278" w:lineRule="auto"/>
        <w:rPr>
          <w:rFonts w:ascii="Times New Roman" w:hAnsi="Times New Roman"/>
          <w:snapToGrid w:val="0"/>
          <w:sz w:val="24"/>
          <w:szCs w:val="24"/>
        </w:rPr>
      </w:pPr>
      <w:r>
        <w:rPr>
          <w:rFonts w:ascii="Times New Roman" w:hAnsi="Times New Roman"/>
          <w:snapToGrid w:val="0"/>
          <w:sz w:val="24"/>
          <w:szCs w:val="24"/>
        </w:rPr>
        <w:br w:type="page"/>
      </w:r>
    </w:p>
    <w:p w14:paraId="5A402A45" w14:textId="77777777" w:rsidR="00C208A5" w:rsidRPr="003304A1" w:rsidRDefault="00C208A5" w:rsidP="00DD38E8">
      <w:pPr>
        <w:jc w:val="both"/>
        <w:rPr>
          <w:rFonts w:ascii="Times New Roman" w:hAnsi="Times New Roman"/>
          <w:sz w:val="24"/>
          <w:szCs w:val="24"/>
        </w:rPr>
      </w:pPr>
    </w:p>
    <w:p w14:paraId="449522CB" w14:textId="77777777" w:rsidR="00C371A9" w:rsidRPr="003304A1" w:rsidRDefault="00C371A9" w:rsidP="00C208A5">
      <w:pPr>
        <w:suppressAutoHyphens/>
        <w:spacing w:after="120" w:line="240" w:lineRule="auto"/>
        <w:jc w:val="center"/>
        <w:rPr>
          <w:rFonts w:ascii="Times New Roman" w:eastAsiaTheme="minorHAnsi" w:hAnsi="Times New Roman"/>
          <w:b/>
          <w:color w:val="000000" w:themeColor="text1"/>
          <w:sz w:val="24"/>
          <w:szCs w:val="24"/>
        </w:rPr>
      </w:pPr>
      <w:r w:rsidRPr="003304A1">
        <w:rPr>
          <w:rFonts w:ascii="Times New Roman" w:eastAsiaTheme="minorHAnsi" w:hAnsi="Times New Roman"/>
          <w:b/>
          <w:color w:val="000000" w:themeColor="text1"/>
          <w:sz w:val="24"/>
          <w:szCs w:val="24"/>
        </w:rPr>
        <w:t xml:space="preserve">APPENDIX </w:t>
      </w:r>
      <w:r>
        <w:rPr>
          <w:rFonts w:ascii="Times New Roman" w:eastAsiaTheme="minorHAnsi" w:hAnsi="Times New Roman"/>
          <w:b/>
          <w:color w:val="000000" w:themeColor="text1"/>
          <w:sz w:val="24"/>
          <w:szCs w:val="24"/>
        </w:rPr>
        <w:t>O</w:t>
      </w:r>
    </w:p>
    <w:p w14:paraId="28649EFD" w14:textId="5A409E8C" w:rsidR="00C371A9" w:rsidRPr="003304A1" w:rsidRDefault="00997BA6" w:rsidP="00C208A5">
      <w:pPr>
        <w:suppressAutoHyphens/>
        <w:spacing w:after="0" w:line="240" w:lineRule="auto"/>
        <w:jc w:val="center"/>
        <w:rPr>
          <w:rFonts w:ascii="Times New Roman" w:eastAsiaTheme="minorHAnsi" w:hAnsi="Times New Roman"/>
          <w:b/>
          <w:color w:val="000000" w:themeColor="text1"/>
          <w:sz w:val="24"/>
          <w:szCs w:val="24"/>
        </w:rPr>
      </w:pPr>
      <w:r w:rsidRPr="003304A1">
        <w:rPr>
          <w:rFonts w:ascii="Times New Roman" w:hAnsi="Times New Roman"/>
          <w:b/>
          <w:color w:val="000000" w:themeColor="text1"/>
          <w:sz w:val="24"/>
          <w:szCs w:val="24"/>
        </w:rPr>
        <w:t xml:space="preserve">Residential Design, Construction, </w:t>
      </w:r>
      <w:r>
        <w:rPr>
          <w:rFonts w:ascii="Times New Roman" w:hAnsi="Times New Roman"/>
          <w:b/>
          <w:color w:val="000000" w:themeColor="text1"/>
          <w:sz w:val="24"/>
          <w:szCs w:val="24"/>
        </w:rPr>
        <w:t>a</w:t>
      </w:r>
      <w:r w:rsidRPr="003304A1">
        <w:rPr>
          <w:rFonts w:ascii="Times New Roman" w:hAnsi="Times New Roman"/>
          <w:b/>
          <w:color w:val="000000" w:themeColor="text1"/>
          <w:sz w:val="24"/>
          <w:szCs w:val="24"/>
        </w:rPr>
        <w:t>nd Detailing</w:t>
      </w:r>
    </w:p>
    <w:p w14:paraId="37341E96" w14:textId="77777777" w:rsidR="00C371A9" w:rsidRPr="003304A1" w:rsidRDefault="00C371A9" w:rsidP="00F0092F">
      <w:pPr>
        <w:tabs>
          <w:tab w:val="left" w:pos="90"/>
        </w:tabs>
        <w:spacing w:before="120" w:after="120"/>
        <w:contextualSpacing/>
        <w:jc w:val="both"/>
        <w:rPr>
          <w:rFonts w:ascii="Times New Roman" w:eastAsiaTheme="minorHAnsi" w:hAnsi="Times New Roman"/>
          <w:b/>
          <w:color w:val="000000" w:themeColor="text1"/>
          <w:sz w:val="24"/>
          <w:szCs w:val="24"/>
        </w:rPr>
      </w:pPr>
    </w:p>
    <w:p w14:paraId="65862FB0" w14:textId="77777777" w:rsidR="00C371A9" w:rsidRPr="003304A1" w:rsidRDefault="00C371A9" w:rsidP="00F0092F">
      <w:pPr>
        <w:jc w:val="both"/>
        <w:rPr>
          <w:rFonts w:ascii="Times New Roman" w:eastAsiaTheme="minorHAnsi" w:hAnsi="Times New Roman"/>
          <w:sz w:val="24"/>
          <w:szCs w:val="24"/>
        </w:rPr>
      </w:pPr>
      <w:r w:rsidRPr="003304A1">
        <w:rPr>
          <w:rFonts w:ascii="Times New Roman" w:eastAsiaTheme="minorHAnsi" w:hAnsi="Times New Roman"/>
          <w:sz w:val="24"/>
          <w:szCs w:val="24"/>
        </w:rPr>
        <w:t>1.  The Big Canoe Home has a recognizable look rather than a strict style.  Timbered beams, rafter ends, board and batten, cedar shakes, gabled roofs with overhangs, eave and rake brackets, mulled windows—all speak of mountain architecture.</w:t>
      </w:r>
    </w:p>
    <w:p w14:paraId="67E072EA" w14:textId="3EE91115" w:rsidR="00C371A9" w:rsidRPr="003304A1" w:rsidRDefault="00C371A9" w:rsidP="00F0092F">
      <w:pPr>
        <w:jc w:val="both"/>
        <w:rPr>
          <w:rFonts w:ascii="Times New Roman" w:eastAsiaTheme="minorHAnsi" w:hAnsi="Times New Roman"/>
          <w:sz w:val="24"/>
          <w:szCs w:val="24"/>
        </w:rPr>
      </w:pPr>
      <w:r w:rsidRPr="003304A1">
        <w:rPr>
          <w:rFonts w:ascii="Times New Roman" w:eastAsiaTheme="minorHAnsi" w:hAnsi="Times New Roman"/>
          <w:sz w:val="24"/>
          <w:szCs w:val="24"/>
        </w:rPr>
        <w:t xml:space="preserve">2.  The use of brackets and braces is permitted to add interest.  Brackets and braces should not be overly ornate.  Brackets and gable truss braces must be constructed of suitable materials of sufficient cross-sectional depth </w:t>
      </w:r>
      <w:r w:rsidR="00C208A5">
        <w:rPr>
          <w:rFonts w:ascii="Times New Roman" w:eastAsiaTheme="minorHAnsi" w:hAnsi="Times New Roman"/>
          <w:sz w:val="24"/>
          <w:szCs w:val="24"/>
        </w:rPr>
        <w:t xml:space="preserve">so </w:t>
      </w:r>
      <w:r w:rsidRPr="003304A1">
        <w:rPr>
          <w:rFonts w:ascii="Times New Roman" w:eastAsiaTheme="minorHAnsi" w:hAnsi="Times New Roman"/>
          <w:sz w:val="24"/>
          <w:szCs w:val="24"/>
        </w:rPr>
        <w:t xml:space="preserve">as to appear functional.   </w:t>
      </w:r>
    </w:p>
    <w:p w14:paraId="28A55E24" w14:textId="77777777" w:rsidR="00C371A9" w:rsidRPr="003304A1" w:rsidRDefault="00C371A9" w:rsidP="00F0092F">
      <w:pPr>
        <w:jc w:val="both"/>
        <w:rPr>
          <w:rFonts w:ascii="Times New Roman" w:eastAsiaTheme="minorHAnsi" w:hAnsi="Times New Roman"/>
          <w:sz w:val="24"/>
          <w:szCs w:val="24"/>
        </w:rPr>
      </w:pPr>
      <w:r w:rsidRPr="003304A1">
        <w:rPr>
          <w:rFonts w:ascii="Times New Roman" w:eastAsiaTheme="minorHAnsi" w:hAnsi="Times New Roman"/>
          <w:sz w:val="24"/>
          <w:szCs w:val="24"/>
        </w:rPr>
        <w:t>3.  The use of decorative trusses at the upper area of featured gable overhangs is permitted.  AECD may require their use to avoid an overly plain or uninteresting elevation.</w:t>
      </w:r>
    </w:p>
    <w:p w14:paraId="6B194A77" w14:textId="77777777" w:rsidR="00C371A9" w:rsidRPr="003304A1" w:rsidRDefault="00C371A9" w:rsidP="00F0092F">
      <w:pPr>
        <w:jc w:val="both"/>
        <w:rPr>
          <w:rFonts w:ascii="Times New Roman" w:eastAsiaTheme="minorHAnsi" w:hAnsi="Times New Roman"/>
          <w:sz w:val="24"/>
          <w:szCs w:val="24"/>
        </w:rPr>
      </w:pPr>
      <w:r w:rsidRPr="003304A1">
        <w:rPr>
          <w:rFonts w:ascii="Times New Roman" w:eastAsiaTheme="minorHAnsi" w:hAnsi="Times New Roman"/>
          <w:sz w:val="24"/>
          <w:szCs w:val="24"/>
        </w:rPr>
        <w:t>4.  The use of artificial stone on chimneys is permitted.  Chimney caps are required.  They must have metal spark arrestors of a residential or commercial grade in either dark bronze or black.</w:t>
      </w:r>
    </w:p>
    <w:p w14:paraId="444AAAB2" w14:textId="77777777" w:rsidR="00C371A9" w:rsidRPr="003304A1" w:rsidRDefault="00C371A9" w:rsidP="00F0092F">
      <w:pPr>
        <w:jc w:val="both"/>
        <w:rPr>
          <w:rFonts w:ascii="Times New Roman" w:eastAsiaTheme="minorHAnsi" w:hAnsi="Times New Roman"/>
          <w:sz w:val="24"/>
          <w:szCs w:val="24"/>
        </w:rPr>
      </w:pPr>
      <w:r w:rsidRPr="003304A1">
        <w:rPr>
          <w:rFonts w:ascii="Times New Roman" w:eastAsiaTheme="minorHAnsi" w:hAnsi="Times New Roman"/>
          <w:sz w:val="24"/>
          <w:szCs w:val="24"/>
        </w:rPr>
        <w:t>5.  Boxed columns and beams may be used on porches and elevated decks. A minimum of 6" X 6" boxed columns and deck posts are required for elevated decks. Excessively long deck posts may require bracing for visual effect.   Round columns are not permitted.</w:t>
      </w:r>
    </w:p>
    <w:p w14:paraId="7F83450E" w14:textId="77777777" w:rsidR="00C371A9" w:rsidRPr="003304A1" w:rsidRDefault="00C371A9" w:rsidP="00F0092F">
      <w:pPr>
        <w:jc w:val="both"/>
        <w:rPr>
          <w:rFonts w:ascii="Times New Roman" w:eastAsiaTheme="minorHAnsi" w:hAnsi="Times New Roman"/>
          <w:sz w:val="24"/>
          <w:szCs w:val="24"/>
        </w:rPr>
      </w:pPr>
      <w:r w:rsidRPr="003304A1">
        <w:rPr>
          <w:rFonts w:ascii="Times New Roman" w:eastAsiaTheme="minorHAnsi" w:hAnsi="Times New Roman"/>
          <w:sz w:val="24"/>
          <w:szCs w:val="24"/>
        </w:rPr>
        <w:t>6. Roof stacks and plumbing vents must be placed on rear slopes of roofs where possible and be painted to match the roof color.</w:t>
      </w:r>
    </w:p>
    <w:p w14:paraId="69FD147B" w14:textId="1378B7EA" w:rsidR="00C371A9" w:rsidRPr="00C208A5" w:rsidRDefault="00C371A9" w:rsidP="00F0092F">
      <w:pPr>
        <w:jc w:val="both"/>
        <w:rPr>
          <w:rFonts w:ascii="Times New Roman" w:eastAsiaTheme="minorHAnsi" w:hAnsi="Times New Roman"/>
          <w:sz w:val="24"/>
          <w:szCs w:val="24"/>
        </w:rPr>
      </w:pPr>
      <w:r w:rsidRPr="003304A1">
        <w:rPr>
          <w:rFonts w:ascii="Times New Roman" w:eastAsiaTheme="minorHAnsi" w:hAnsi="Times New Roman"/>
          <w:sz w:val="24"/>
          <w:szCs w:val="24"/>
        </w:rPr>
        <w:t>7.  Neighborhood guidelines may have other or additional requisites</w:t>
      </w:r>
      <w:r w:rsidRPr="00C208A5">
        <w:rPr>
          <w:rFonts w:ascii="Times New Roman" w:eastAsiaTheme="minorHAnsi" w:hAnsi="Times New Roman"/>
          <w:sz w:val="24"/>
          <w:szCs w:val="24"/>
        </w:rPr>
        <w:t xml:space="preserve">.  (Appendix </w:t>
      </w:r>
      <w:r w:rsidR="00C208A5">
        <w:rPr>
          <w:rFonts w:ascii="Times New Roman" w:eastAsiaTheme="minorHAnsi" w:hAnsi="Times New Roman"/>
          <w:sz w:val="24"/>
          <w:szCs w:val="24"/>
        </w:rPr>
        <w:t xml:space="preserve">B </w:t>
      </w:r>
      <w:r w:rsidRPr="00C208A5">
        <w:rPr>
          <w:rFonts w:ascii="Times New Roman" w:eastAsiaTheme="minorHAnsi" w:hAnsi="Times New Roman"/>
          <w:sz w:val="24"/>
          <w:szCs w:val="24"/>
        </w:rPr>
        <w:t xml:space="preserve">- Neighborhood </w:t>
      </w:r>
      <w:r w:rsidR="00C208A5" w:rsidRPr="00C208A5">
        <w:rPr>
          <w:rFonts w:ascii="Times New Roman" w:eastAsiaTheme="minorHAnsi" w:hAnsi="Times New Roman"/>
          <w:sz w:val="24"/>
          <w:szCs w:val="24"/>
        </w:rPr>
        <w:t>Guidelines</w:t>
      </w:r>
      <w:r w:rsidRPr="00C208A5">
        <w:rPr>
          <w:rFonts w:ascii="Times New Roman" w:eastAsiaTheme="minorHAnsi" w:hAnsi="Times New Roman"/>
          <w:sz w:val="24"/>
          <w:szCs w:val="24"/>
        </w:rPr>
        <w:t>).</w:t>
      </w:r>
    </w:p>
    <w:p w14:paraId="2D07B031" w14:textId="797146B9" w:rsidR="004A661C" w:rsidRDefault="004A661C">
      <w:pPr>
        <w:spacing w:after="160" w:line="278" w:lineRule="auto"/>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br w:type="page"/>
      </w:r>
    </w:p>
    <w:p w14:paraId="09B32072" w14:textId="0A735E06" w:rsidR="00C371A9" w:rsidRDefault="004A661C" w:rsidP="004A661C">
      <w:pPr>
        <w:spacing w:after="0"/>
        <w:jc w:val="center"/>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lastRenderedPageBreak/>
        <w:t xml:space="preserve">APPENDIX </w:t>
      </w:r>
      <w:r w:rsidR="00172F45">
        <w:rPr>
          <w:rFonts w:ascii="Times New Roman" w:eastAsiaTheme="minorHAnsi" w:hAnsi="Times New Roman"/>
          <w:b/>
          <w:bCs/>
          <w:color w:val="000000" w:themeColor="text1"/>
          <w:sz w:val="24"/>
          <w:szCs w:val="24"/>
        </w:rPr>
        <w:t>P</w:t>
      </w:r>
    </w:p>
    <w:p w14:paraId="2AA106C9" w14:textId="677E6514" w:rsidR="004A661C" w:rsidRPr="004A661C" w:rsidRDefault="004A661C" w:rsidP="004A661C">
      <w:pPr>
        <w:spacing w:after="0"/>
        <w:jc w:val="center"/>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t>Vista Pruning</w:t>
      </w:r>
    </w:p>
    <w:p w14:paraId="1AFF04CC" w14:textId="77777777" w:rsidR="00C371A9" w:rsidRPr="003304A1" w:rsidRDefault="00C371A9" w:rsidP="00F0092F">
      <w:pPr>
        <w:spacing w:after="0"/>
        <w:jc w:val="both"/>
        <w:rPr>
          <w:rFonts w:ascii="Times New Roman" w:hAnsi="Times New Roman"/>
          <w:color w:val="000000" w:themeColor="text1"/>
          <w:sz w:val="24"/>
          <w:szCs w:val="24"/>
        </w:rPr>
      </w:pPr>
    </w:p>
    <w:p w14:paraId="35D51C72" w14:textId="6F0CA4CC" w:rsidR="00185C36" w:rsidRPr="00185C36" w:rsidRDefault="00185C36" w:rsidP="006711B2">
      <w:pPr>
        <w:spacing w:line="240" w:lineRule="auto"/>
        <w:rPr>
          <w:rFonts w:ascii="Times New Roman" w:hAnsi="Times New Roman"/>
          <w:bCs/>
          <w:color w:val="000000"/>
          <w:sz w:val="24"/>
          <w:szCs w:val="24"/>
        </w:rPr>
      </w:pPr>
      <w:r w:rsidRPr="00185C36">
        <w:rPr>
          <w:rFonts w:ascii="Times New Roman" w:hAnsi="Times New Roman"/>
          <w:bCs/>
          <w:color w:val="000000"/>
          <w:sz w:val="24"/>
          <w:szCs w:val="24"/>
        </w:rPr>
        <w:t>1.  Views of all kinds may be achieved by careful removal and/or pruning of trees</w:t>
      </w:r>
      <w:r w:rsidR="00680352">
        <w:rPr>
          <w:rFonts w:ascii="Times New Roman" w:hAnsi="Times New Roman"/>
          <w:bCs/>
          <w:color w:val="000000"/>
          <w:sz w:val="24"/>
          <w:szCs w:val="24"/>
        </w:rPr>
        <w:t xml:space="preserve"> or </w:t>
      </w:r>
      <w:r w:rsidRPr="00185C36">
        <w:rPr>
          <w:rFonts w:ascii="Times New Roman" w:hAnsi="Times New Roman"/>
          <w:bCs/>
          <w:color w:val="000000"/>
          <w:sz w:val="24"/>
          <w:szCs w:val="24"/>
        </w:rPr>
        <w:t>shrubs.  Pruning should always be conservative inasmuch as once a limb is removed, it cannot be reattached.  It is better to have Vista Pruning done more than once than to remove one limb or tree indiscriminately. </w:t>
      </w:r>
    </w:p>
    <w:p w14:paraId="4BB11735" w14:textId="349B481C" w:rsidR="00185C36" w:rsidRPr="00185C36" w:rsidRDefault="00185C36" w:rsidP="006711B2">
      <w:pPr>
        <w:spacing w:line="240" w:lineRule="auto"/>
        <w:rPr>
          <w:rFonts w:ascii="Times New Roman" w:hAnsi="Times New Roman"/>
          <w:bCs/>
          <w:color w:val="000000"/>
          <w:sz w:val="24"/>
          <w:szCs w:val="24"/>
        </w:rPr>
      </w:pPr>
      <w:r w:rsidRPr="00185C36">
        <w:rPr>
          <w:rFonts w:ascii="Times New Roman" w:hAnsi="Times New Roman"/>
          <w:bCs/>
          <w:color w:val="000000"/>
          <w:sz w:val="24"/>
          <w:szCs w:val="24"/>
        </w:rPr>
        <w:t xml:space="preserve">      </w:t>
      </w:r>
      <w:r w:rsidR="006711B2">
        <w:rPr>
          <w:rFonts w:ascii="Times New Roman" w:hAnsi="Times New Roman"/>
          <w:bCs/>
          <w:color w:val="000000"/>
          <w:sz w:val="24"/>
          <w:szCs w:val="24"/>
        </w:rPr>
        <w:tab/>
      </w:r>
      <w:r w:rsidRPr="00185C36">
        <w:rPr>
          <w:rFonts w:ascii="Times New Roman" w:hAnsi="Times New Roman"/>
          <w:bCs/>
          <w:color w:val="000000"/>
          <w:sz w:val="24"/>
          <w:szCs w:val="24"/>
        </w:rPr>
        <w:t xml:space="preserve">a.  No </w:t>
      </w:r>
      <w:r w:rsidR="005E1FF8">
        <w:rPr>
          <w:rFonts w:ascii="Times New Roman" w:hAnsi="Times New Roman"/>
          <w:bCs/>
          <w:color w:val="000000"/>
          <w:sz w:val="24"/>
          <w:szCs w:val="24"/>
        </w:rPr>
        <w:t>v</w:t>
      </w:r>
      <w:r w:rsidRPr="00185C36">
        <w:rPr>
          <w:rFonts w:ascii="Times New Roman" w:hAnsi="Times New Roman"/>
          <w:bCs/>
          <w:color w:val="000000"/>
          <w:sz w:val="24"/>
          <w:szCs w:val="24"/>
        </w:rPr>
        <w:t xml:space="preserve">ista </w:t>
      </w:r>
      <w:r w:rsidR="005E1FF8">
        <w:rPr>
          <w:rFonts w:ascii="Times New Roman" w:hAnsi="Times New Roman"/>
          <w:bCs/>
          <w:color w:val="000000"/>
          <w:sz w:val="24"/>
          <w:szCs w:val="24"/>
        </w:rPr>
        <w:t>p</w:t>
      </w:r>
      <w:r w:rsidRPr="00185C36">
        <w:rPr>
          <w:rFonts w:ascii="Times New Roman" w:hAnsi="Times New Roman"/>
          <w:bCs/>
          <w:color w:val="000000"/>
          <w:sz w:val="24"/>
          <w:szCs w:val="24"/>
        </w:rPr>
        <w:t>runing is permitted without prior written approval of AECD.</w:t>
      </w:r>
    </w:p>
    <w:p w14:paraId="63D42544" w14:textId="23108E28" w:rsidR="00185C36" w:rsidRPr="00185C36" w:rsidRDefault="00185C36" w:rsidP="006711B2">
      <w:pPr>
        <w:spacing w:line="240" w:lineRule="auto"/>
        <w:rPr>
          <w:rFonts w:ascii="Times New Roman" w:hAnsi="Times New Roman"/>
          <w:bCs/>
          <w:color w:val="000000"/>
          <w:sz w:val="24"/>
          <w:szCs w:val="24"/>
        </w:rPr>
      </w:pPr>
      <w:r w:rsidRPr="00185C36">
        <w:rPr>
          <w:rFonts w:ascii="Times New Roman" w:hAnsi="Times New Roman"/>
          <w:bCs/>
          <w:color w:val="000000"/>
          <w:sz w:val="24"/>
          <w:szCs w:val="24"/>
        </w:rPr>
        <w:t>     </w:t>
      </w:r>
      <w:r w:rsidR="006711B2">
        <w:rPr>
          <w:rFonts w:ascii="Times New Roman" w:hAnsi="Times New Roman"/>
          <w:bCs/>
          <w:color w:val="000000"/>
          <w:sz w:val="24"/>
          <w:szCs w:val="24"/>
        </w:rPr>
        <w:tab/>
      </w:r>
      <w:r w:rsidRPr="00185C36">
        <w:rPr>
          <w:rFonts w:ascii="Times New Roman" w:hAnsi="Times New Roman"/>
          <w:bCs/>
          <w:color w:val="000000"/>
          <w:sz w:val="24"/>
          <w:szCs w:val="24"/>
        </w:rPr>
        <w:t xml:space="preserve">b.  All </w:t>
      </w:r>
      <w:r w:rsidR="005E1FF8">
        <w:rPr>
          <w:rFonts w:ascii="Times New Roman" w:hAnsi="Times New Roman"/>
          <w:bCs/>
          <w:color w:val="000000"/>
          <w:sz w:val="24"/>
          <w:szCs w:val="24"/>
        </w:rPr>
        <w:t>v</w:t>
      </w:r>
      <w:r w:rsidRPr="00185C36">
        <w:rPr>
          <w:rFonts w:ascii="Times New Roman" w:hAnsi="Times New Roman"/>
          <w:bCs/>
          <w:color w:val="000000"/>
          <w:sz w:val="24"/>
          <w:szCs w:val="24"/>
        </w:rPr>
        <w:t xml:space="preserve">ista </w:t>
      </w:r>
      <w:r w:rsidR="005E1FF8">
        <w:rPr>
          <w:rFonts w:ascii="Times New Roman" w:hAnsi="Times New Roman"/>
          <w:bCs/>
          <w:color w:val="000000"/>
          <w:sz w:val="24"/>
          <w:szCs w:val="24"/>
        </w:rPr>
        <w:t>p</w:t>
      </w:r>
      <w:r w:rsidRPr="00185C36">
        <w:rPr>
          <w:rFonts w:ascii="Times New Roman" w:hAnsi="Times New Roman"/>
          <w:bCs/>
          <w:color w:val="000000"/>
          <w:sz w:val="24"/>
          <w:szCs w:val="24"/>
        </w:rPr>
        <w:t xml:space="preserve">runing </w:t>
      </w:r>
      <w:r w:rsidR="005E1FF8">
        <w:rPr>
          <w:rFonts w:ascii="Times New Roman" w:hAnsi="Times New Roman"/>
          <w:bCs/>
          <w:color w:val="000000"/>
          <w:sz w:val="24"/>
          <w:szCs w:val="24"/>
        </w:rPr>
        <w:t>shall</w:t>
      </w:r>
      <w:r w:rsidRPr="00185C36">
        <w:rPr>
          <w:rFonts w:ascii="Times New Roman" w:hAnsi="Times New Roman"/>
          <w:bCs/>
          <w:color w:val="000000"/>
          <w:sz w:val="24"/>
          <w:szCs w:val="24"/>
        </w:rPr>
        <w:t xml:space="preserve"> be supervised by an assigned </w:t>
      </w:r>
      <w:r w:rsidR="00A623CF">
        <w:rPr>
          <w:rFonts w:ascii="Times New Roman" w:hAnsi="Times New Roman"/>
          <w:bCs/>
          <w:color w:val="000000"/>
          <w:sz w:val="24"/>
          <w:szCs w:val="24"/>
        </w:rPr>
        <w:t>v</w:t>
      </w:r>
      <w:r w:rsidRPr="00185C36">
        <w:rPr>
          <w:rFonts w:ascii="Times New Roman" w:hAnsi="Times New Roman"/>
          <w:bCs/>
          <w:color w:val="000000"/>
          <w:sz w:val="24"/>
          <w:szCs w:val="24"/>
        </w:rPr>
        <w:t xml:space="preserve">ista </w:t>
      </w:r>
      <w:r w:rsidR="00A623CF">
        <w:rPr>
          <w:rFonts w:ascii="Times New Roman" w:hAnsi="Times New Roman"/>
          <w:bCs/>
          <w:color w:val="000000"/>
          <w:sz w:val="24"/>
          <w:szCs w:val="24"/>
        </w:rPr>
        <w:t>p</w:t>
      </w:r>
      <w:r w:rsidRPr="00185C36">
        <w:rPr>
          <w:rFonts w:ascii="Times New Roman" w:hAnsi="Times New Roman"/>
          <w:bCs/>
          <w:color w:val="000000"/>
          <w:sz w:val="24"/>
          <w:szCs w:val="24"/>
        </w:rPr>
        <w:t>runing</w:t>
      </w:r>
      <w:r w:rsidR="00A816EA">
        <w:rPr>
          <w:rFonts w:ascii="Times New Roman" w:hAnsi="Times New Roman"/>
          <w:bCs/>
          <w:color w:val="000000"/>
          <w:sz w:val="24"/>
          <w:szCs w:val="24"/>
        </w:rPr>
        <w:t xml:space="preserve"> </w:t>
      </w:r>
      <w:r w:rsidR="00A623CF">
        <w:rPr>
          <w:rFonts w:ascii="Times New Roman" w:hAnsi="Times New Roman"/>
          <w:bCs/>
          <w:color w:val="000000"/>
          <w:sz w:val="24"/>
          <w:szCs w:val="24"/>
        </w:rPr>
        <w:t>s</w:t>
      </w:r>
      <w:r w:rsidRPr="00185C36">
        <w:rPr>
          <w:rFonts w:ascii="Times New Roman" w:hAnsi="Times New Roman"/>
          <w:bCs/>
          <w:color w:val="000000"/>
          <w:sz w:val="24"/>
          <w:szCs w:val="24"/>
        </w:rPr>
        <w:t xml:space="preserve">upervisor.  Property </w:t>
      </w:r>
      <w:r w:rsidR="005E1FF8">
        <w:rPr>
          <w:rFonts w:ascii="Times New Roman" w:hAnsi="Times New Roman"/>
          <w:bCs/>
          <w:color w:val="000000"/>
          <w:sz w:val="24"/>
          <w:szCs w:val="24"/>
        </w:rPr>
        <w:t>o</w:t>
      </w:r>
      <w:r w:rsidRPr="00185C36">
        <w:rPr>
          <w:rFonts w:ascii="Times New Roman" w:hAnsi="Times New Roman"/>
          <w:bCs/>
          <w:color w:val="000000"/>
          <w:sz w:val="24"/>
          <w:szCs w:val="24"/>
        </w:rPr>
        <w:t>wner</w:t>
      </w:r>
      <w:r w:rsidR="005E1FF8">
        <w:rPr>
          <w:rFonts w:ascii="Times New Roman" w:hAnsi="Times New Roman"/>
          <w:bCs/>
          <w:color w:val="000000"/>
          <w:sz w:val="24"/>
          <w:szCs w:val="24"/>
        </w:rPr>
        <w:t>s</w:t>
      </w:r>
      <w:r w:rsidRPr="00185C36">
        <w:rPr>
          <w:rFonts w:ascii="Times New Roman" w:hAnsi="Times New Roman"/>
          <w:bCs/>
          <w:color w:val="000000"/>
          <w:sz w:val="24"/>
          <w:szCs w:val="24"/>
        </w:rPr>
        <w:t xml:space="preserve"> </w:t>
      </w:r>
      <w:r w:rsidR="005E1FF8">
        <w:rPr>
          <w:rFonts w:ascii="Times New Roman" w:hAnsi="Times New Roman"/>
          <w:bCs/>
          <w:color w:val="000000"/>
          <w:sz w:val="24"/>
          <w:szCs w:val="24"/>
        </w:rPr>
        <w:t>are</w:t>
      </w:r>
      <w:r w:rsidRPr="00185C36">
        <w:rPr>
          <w:rFonts w:ascii="Times New Roman" w:hAnsi="Times New Roman"/>
          <w:bCs/>
          <w:color w:val="000000"/>
          <w:sz w:val="24"/>
          <w:szCs w:val="24"/>
        </w:rPr>
        <w:t xml:space="preserve"> authorized to select the tree service</w:t>
      </w:r>
      <w:r w:rsidR="007D0742">
        <w:rPr>
          <w:rFonts w:ascii="Times New Roman" w:hAnsi="Times New Roman"/>
          <w:bCs/>
          <w:color w:val="000000"/>
          <w:sz w:val="24"/>
          <w:szCs w:val="24"/>
        </w:rPr>
        <w:t xml:space="preserve"> contractor</w:t>
      </w:r>
      <w:r w:rsidRPr="00185C36">
        <w:rPr>
          <w:rFonts w:ascii="Times New Roman" w:hAnsi="Times New Roman"/>
          <w:bCs/>
          <w:color w:val="000000"/>
          <w:sz w:val="24"/>
          <w:szCs w:val="24"/>
        </w:rPr>
        <w:t xml:space="preserve"> of their choice provided </w:t>
      </w:r>
      <w:r w:rsidR="007D0742">
        <w:rPr>
          <w:rFonts w:ascii="Times New Roman" w:hAnsi="Times New Roman"/>
          <w:bCs/>
          <w:color w:val="000000"/>
          <w:sz w:val="24"/>
          <w:szCs w:val="24"/>
        </w:rPr>
        <w:t>it</w:t>
      </w:r>
      <w:r w:rsidRPr="00185C36">
        <w:rPr>
          <w:rFonts w:ascii="Times New Roman" w:hAnsi="Times New Roman"/>
          <w:bCs/>
          <w:color w:val="000000"/>
          <w:sz w:val="24"/>
          <w:szCs w:val="24"/>
        </w:rPr>
        <w:t xml:space="preserve"> is both licensed and insured in the tree removal business. </w:t>
      </w:r>
    </w:p>
    <w:p w14:paraId="5CA699D0" w14:textId="6B7AD67D" w:rsidR="00185C36" w:rsidRPr="00185C36" w:rsidRDefault="00A623CF" w:rsidP="006711B2">
      <w:pPr>
        <w:spacing w:line="240" w:lineRule="auto"/>
        <w:rPr>
          <w:rFonts w:ascii="Times New Roman" w:hAnsi="Times New Roman"/>
          <w:bCs/>
          <w:color w:val="000000"/>
          <w:sz w:val="24"/>
          <w:szCs w:val="24"/>
        </w:rPr>
      </w:pPr>
      <w:r>
        <w:rPr>
          <w:rFonts w:ascii="Times New Roman" w:hAnsi="Times New Roman"/>
          <w:bCs/>
          <w:color w:val="000000"/>
          <w:sz w:val="24"/>
          <w:szCs w:val="24"/>
        </w:rPr>
        <w:t>2</w:t>
      </w:r>
      <w:r w:rsidR="00185C36" w:rsidRPr="00185C36">
        <w:rPr>
          <w:rFonts w:ascii="Times New Roman" w:hAnsi="Times New Roman"/>
          <w:bCs/>
          <w:color w:val="000000"/>
          <w:sz w:val="24"/>
          <w:szCs w:val="24"/>
        </w:rPr>
        <w:t>.  A tree service</w:t>
      </w:r>
      <w:r w:rsidR="007D0742">
        <w:rPr>
          <w:rFonts w:ascii="Times New Roman" w:hAnsi="Times New Roman"/>
          <w:bCs/>
          <w:color w:val="000000"/>
          <w:sz w:val="24"/>
          <w:szCs w:val="24"/>
        </w:rPr>
        <w:t xml:space="preserve"> </w:t>
      </w:r>
      <w:r w:rsidR="00185C36" w:rsidRPr="00185C36">
        <w:rPr>
          <w:rFonts w:ascii="Times New Roman" w:hAnsi="Times New Roman"/>
          <w:bCs/>
          <w:color w:val="000000"/>
          <w:sz w:val="24"/>
          <w:szCs w:val="24"/>
        </w:rPr>
        <w:t xml:space="preserve">contractor list is available in </w:t>
      </w:r>
      <w:r w:rsidR="007D0742">
        <w:rPr>
          <w:rFonts w:ascii="Times New Roman" w:hAnsi="Times New Roman"/>
          <w:bCs/>
          <w:color w:val="000000"/>
          <w:sz w:val="24"/>
          <w:szCs w:val="24"/>
        </w:rPr>
        <w:t xml:space="preserve">the </w:t>
      </w:r>
      <w:r w:rsidR="00185C36" w:rsidRPr="00185C36">
        <w:rPr>
          <w:rFonts w:ascii="Times New Roman" w:hAnsi="Times New Roman"/>
          <w:bCs/>
          <w:color w:val="000000"/>
          <w:sz w:val="24"/>
          <w:szCs w:val="24"/>
        </w:rPr>
        <w:t xml:space="preserve">AECD office, though other </w:t>
      </w:r>
      <w:r w:rsidR="007D0742">
        <w:rPr>
          <w:rFonts w:ascii="Times New Roman" w:hAnsi="Times New Roman"/>
          <w:bCs/>
          <w:color w:val="000000"/>
          <w:sz w:val="24"/>
          <w:szCs w:val="24"/>
        </w:rPr>
        <w:t xml:space="preserve">service </w:t>
      </w:r>
      <w:r w:rsidR="00185C36" w:rsidRPr="00185C36">
        <w:rPr>
          <w:rFonts w:ascii="Times New Roman" w:hAnsi="Times New Roman"/>
          <w:bCs/>
          <w:color w:val="000000"/>
          <w:sz w:val="24"/>
          <w:szCs w:val="24"/>
        </w:rPr>
        <w:t>contractors may be used.</w:t>
      </w:r>
    </w:p>
    <w:p w14:paraId="7E67A0EB" w14:textId="6792BC94" w:rsidR="00185C36" w:rsidRPr="00185C36" w:rsidRDefault="00A623CF" w:rsidP="006711B2">
      <w:pPr>
        <w:spacing w:line="240" w:lineRule="auto"/>
        <w:rPr>
          <w:rFonts w:ascii="Times New Roman" w:hAnsi="Times New Roman"/>
          <w:bCs/>
          <w:color w:val="000000"/>
          <w:sz w:val="24"/>
          <w:szCs w:val="24"/>
        </w:rPr>
      </w:pPr>
      <w:r>
        <w:rPr>
          <w:rFonts w:ascii="Times New Roman" w:hAnsi="Times New Roman"/>
          <w:bCs/>
          <w:color w:val="000000"/>
          <w:sz w:val="24"/>
          <w:szCs w:val="24"/>
        </w:rPr>
        <w:t>3</w:t>
      </w:r>
      <w:r w:rsidR="00185C36" w:rsidRPr="00185C36">
        <w:rPr>
          <w:rFonts w:ascii="Times New Roman" w:hAnsi="Times New Roman"/>
          <w:bCs/>
          <w:color w:val="000000"/>
          <w:sz w:val="24"/>
          <w:szCs w:val="24"/>
        </w:rPr>
        <w:t>.  The tree service</w:t>
      </w:r>
      <w:r w:rsidR="00387601">
        <w:rPr>
          <w:rFonts w:ascii="Times New Roman" w:hAnsi="Times New Roman"/>
          <w:bCs/>
          <w:color w:val="000000"/>
          <w:sz w:val="24"/>
          <w:szCs w:val="24"/>
        </w:rPr>
        <w:t xml:space="preserve"> </w:t>
      </w:r>
      <w:r w:rsidR="00185C36" w:rsidRPr="00185C36">
        <w:rPr>
          <w:rFonts w:ascii="Times New Roman" w:hAnsi="Times New Roman"/>
          <w:bCs/>
          <w:color w:val="000000"/>
          <w:sz w:val="24"/>
          <w:szCs w:val="24"/>
        </w:rPr>
        <w:t xml:space="preserve">contractor </w:t>
      </w:r>
      <w:r w:rsidR="00387601">
        <w:rPr>
          <w:rFonts w:ascii="Times New Roman" w:hAnsi="Times New Roman"/>
          <w:bCs/>
          <w:color w:val="000000"/>
          <w:sz w:val="24"/>
          <w:szCs w:val="24"/>
        </w:rPr>
        <w:t>shall</w:t>
      </w:r>
      <w:r w:rsidR="00185C36" w:rsidRPr="00185C36">
        <w:rPr>
          <w:rFonts w:ascii="Times New Roman" w:hAnsi="Times New Roman"/>
          <w:bCs/>
          <w:color w:val="000000"/>
          <w:sz w:val="24"/>
          <w:szCs w:val="24"/>
        </w:rPr>
        <w:t xml:space="preserve"> call </w:t>
      </w:r>
      <w:r w:rsidR="00387601">
        <w:rPr>
          <w:rFonts w:ascii="Times New Roman" w:hAnsi="Times New Roman"/>
          <w:bCs/>
          <w:color w:val="000000"/>
          <w:sz w:val="24"/>
          <w:szCs w:val="24"/>
        </w:rPr>
        <w:t xml:space="preserve">the </w:t>
      </w:r>
      <w:r w:rsidR="00185C36" w:rsidRPr="00185C36">
        <w:rPr>
          <w:rFonts w:ascii="Times New Roman" w:hAnsi="Times New Roman"/>
          <w:bCs/>
          <w:color w:val="000000"/>
          <w:sz w:val="24"/>
          <w:szCs w:val="24"/>
        </w:rPr>
        <w:t xml:space="preserve">AECD (706-268-3394) to schedule pruning with a </w:t>
      </w:r>
      <w:r w:rsidR="00387601">
        <w:rPr>
          <w:rFonts w:ascii="Times New Roman" w:hAnsi="Times New Roman"/>
          <w:bCs/>
          <w:color w:val="000000"/>
          <w:sz w:val="24"/>
          <w:szCs w:val="24"/>
        </w:rPr>
        <w:t>v</w:t>
      </w:r>
      <w:r w:rsidR="00185C36" w:rsidRPr="00185C36">
        <w:rPr>
          <w:rFonts w:ascii="Times New Roman" w:hAnsi="Times New Roman"/>
          <w:bCs/>
          <w:color w:val="000000"/>
          <w:sz w:val="24"/>
          <w:szCs w:val="24"/>
        </w:rPr>
        <w:t xml:space="preserve">ista </w:t>
      </w:r>
      <w:r w:rsidR="00387601">
        <w:rPr>
          <w:rFonts w:ascii="Times New Roman" w:hAnsi="Times New Roman"/>
          <w:bCs/>
          <w:color w:val="000000"/>
          <w:sz w:val="24"/>
          <w:szCs w:val="24"/>
        </w:rPr>
        <w:t>p</w:t>
      </w:r>
      <w:r w:rsidR="00185C36" w:rsidRPr="00185C36">
        <w:rPr>
          <w:rFonts w:ascii="Times New Roman" w:hAnsi="Times New Roman"/>
          <w:bCs/>
          <w:color w:val="000000"/>
          <w:sz w:val="24"/>
          <w:szCs w:val="24"/>
        </w:rPr>
        <w:t xml:space="preserve">runing </w:t>
      </w:r>
      <w:r w:rsidR="00387601">
        <w:rPr>
          <w:rFonts w:ascii="Times New Roman" w:hAnsi="Times New Roman"/>
          <w:bCs/>
          <w:color w:val="000000"/>
          <w:sz w:val="24"/>
          <w:szCs w:val="24"/>
        </w:rPr>
        <w:t>s</w:t>
      </w:r>
      <w:r w:rsidR="00185C36" w:rsidRPr="00185C36">
        <w:rPr>
          <w:rFonts w:ascii="Times New Roman" w:hAnsi="Times New Roman"/>
          <w:bCs/>
          <w:color w:val="000000"/>
          <w:sz w:val="24"/>
          <w:szCs w:val="24"/>
        </w:rPr>
        <w:t>upervisor. </w:t>
      </w:r>
    </w:p>
    <w:p w14:paraId="689547D6" w14:textId="16E03C5A" w:rsidR="00185C36" w:rsidRPr="00185C36" w:rsidRDefault="00A623CF" w:rsidP="006711B2">
      <w:pPr>
        <w:spacing w:line="240" w:lineRule="auto"/>
        <w:rPr>
          <w:rFonts w:ascii="Times New Roman" w:hAnsi="Times New Roman"/>
          <w:bCs/>
          <w:color w:val="000000"/>
          <w:sz w:val="24"/>
          <w:szCs w:val="24"/>
        </w:rPr>
      </w:pPr>
      <w:r>
        <w:rPr>
          <w:rFonts w:ascii="Times New Roman" w:hAnsi="Times New Roman"/>
          <w:bCs/>
          <w:color w:val="000000"/>
          <w:sz w:val="24"/>
          <w:szCs w:val="24"/>
        </w:rPr>
        <w:t>4</w:t>
      </w:r>
      <w:r w:rsidR="00185C36" w:rsidRPr="00185C36">
        <w:rPr>
          <w:rFonts w:ascii="Times New Roman" w:hAnsi="Times New Roman"/>
          <w:bCs/>
          <w:color w:val="000000"/>
          <w:sz w:val="24"/>
          <w:szCs w:val="24"/>
        </w:rPr>
        <w:t xml:space="preserve">.  Once on site, the </w:t>
      </w:r>
      <w:r w:rsidR="00387601">
        <w:rPr>
          <w:rFonts w:ascii="Times New Roman" w:hAnsi="Times New Roman"/>
          <w:bCs/>
          <w:color w:val="000000"/>
          <w:sz w:val="24"/>
          <w:szCs w:val="24"/>
        </w:rPr>
        <w:t>v</w:t>
      </w:r>
      <w:r w:rsidR="00185C36" w:rsidRPr="00185C36">
        <w:rPr>
          <w:rFonts w:ascii="Times New Roman" w:hAnsi="Times New Roman"/>
          <w:bCs/>
          <w:color w:val="000000"/>
          <w:sz w:val="24"/>
          <w:szCs w:val="24"/>
        </w:rPr>
        <w:t xml:space="preserve">ista </w:t>
      </w:r>
      <w:r w:rsidR="00387601">
        <w:rPr>
          <w:rFonts w:ascii="Times New Roman" w:hAnsi="Times New Roman"/>
          <w:bCs/>
          <w:color w:val="000000"/>
          <w:sz w:val="24"/>
          <w:szCs w:val="24"/>
        </w:rPr>
        <w:t>p</w:t>
      </w:r>
      <w:r w:rsidR="00185C36" w:rsidRPr="00185C36">
        <w:rPr>
          <w:rFonts w:ascii="Times New Roman" w:hAnsi="Times New Roman"/>
          <w:bCs/>
          <w:color w:val="000000"/>
          <w:sz w:val="24"/>
          <w:szCs w:val="24"/>
        </w:rPr>
        <w:t xml:space="preserve">runing </w:t>
      </w:r>
      <w:r w:rsidR="00387601">
        <w:rPr>
          <w:rFonts w:ascii="Times New Roman" w:hAnsi="Times New Roman"/>
          <w:bCs/>
          <w:color w:val="000000"/>
          <w:sz w:val="24"/>
          <w:szCs w:val="24"/>
        </w:rPr>
        <w:t>s</w:t>
      </w:r>
      <w:r w:rsidR="00185C36" w:rsidRPr="00185C36">
        <w:rPr>
          <w:rFonts w:ascii="Times New Roman" w:hAnsi="Times New Roman"/>
          <w:bCs/>
          <w:color w:val="000000"/>
          <w:sz w:val="24"/>
          <w:szCs w:val="24"/>
        </w:rPr>
        <w:t xml:space="preserve">upervisor will document all approved cutting, including taking photos before and after the pruning.  Property </w:t>
      </w:r>
      <w:r w:rsidR="008F6DB6">
        <w:rPr>
          <w:rFonts w:ascii="Times New Roman" w:hAnsi="Times New Roman"/>
          <w:bCs/>
          <w:color w:val="000000"/>
          <w:sz w:val="24"/>
          <w:szCs w:val="24"/>
        </w:rPr>
        <w:t>o</w:t>
      </w:r>
      <w:r w:rsidR="00185C36" w:rsidRPr="00185C36">
        <w:rPr>
          <w:rFonts w:ascii="Times New Roman" w:hAnsi="Times New Roman"/>
          <w:bCs/>
          <w:color w:val="000000"/>
          <w:sz w:val="24"/>
          <w:szCs w:val="24"/>
        </w:rPr>
        <w:t>wner</w:t>
      </w:r>
      <w:r w:rsidR="008F6DB6">
        <w:rPr>
          <w:rFonts w:ascii="Times New Roman" w:hAnsi="Times New Roman"/>
          <w:bCs/>
          <w:color w:val="000000"/>
          <w:sz w:val="24"/>
          <w:szCs w:val="24"/>
        </w:rPr>
        <w:t xml:space="preserve">s </w:t>
      </w:r>
      <w:r w:rsidR="00185C36" w:rsidRPr="00185C36">
        <w:rPr>
          <w:rFonts w:ascii="Times New Roman" w:hAnsi="Times New Roman"/>
          <w:bCs/>
          <w:color w:val="000000"/>
          <w:sz w:val="24"/>
          <w:szCs w:val="24"/>
        </w:rPr>
        <w:t xml:space="preserve">or </w:t>
      </w:r>
      <w:r w:rsidR="008F6DB6">
        <w:rPr>
          <w:rFonts w:ascii="Times New Roman" w:hAnsi="Times New Roman"/>
          <w:bCs/>
          <w:color w:val="000000"/>
          <w:sz w:val="24"/>
          <w:szCs w:val="24"/>
        </w:rPr>
        <w:t xml:space="preserve">their </w:t>
      </w:r>
      <w:r w:rsidR="00185C36" w:rsidRPr="00185C36">
        <w:rPr>
          <w:rFonts w:ascii="Times New Roman" w:hAnsi="Times New Roman"/>
          <w:bCs/>
          <w:color w:val="000000"/>
          <w:sz w:val="24"/>
          <w:szCs w:val="24"/>
        </w:rPr>
        <w:t xml:space="preserve">representative </w:t>
      </w:r>
      <w:r w:rsidR="008F6DB6">
        <w:rPr>
          <w:rFonts w:ascii="Times New Roman" w:hAnsi="Times New Roman"/>
          <w:bCs/>
          <w:color w:val="000000"/>
          <w:sz w:val="24"/>
          <w:szCs w:val="24"/>
        </w:rPr>
        <w:t>shall</w:t>
      </w:r>
      <w:r w:rsidR="00185C36" w:rsidRPr="00185C36">
        <w:rPr>
          <w:rFonts w:ascii="Times New Roman" w:hAnsi="Times New Roman"/>
          <w:bCs/>
          <w:color w:val="000000"/>
          <w:sz w:val="24"/>
          <w:szCs w:val="24"/>
        </w:rPr>
        <w:t xml:space="preserve"> be present for </w:t>
      </w:r>
      <w:r w:rsidR="008F6DB6">
        <w:rPr>
          <w:rFonts w:ascii="Times New Roman" w:hAnsi="Times New Roman"/>
          <w:bCs/>
          <w:color w:val="000000"/>
          <w:sz w:val="24"/>
          <w:szCs w:val="24"/>
        </w:rPr>
        <w:t>v</w:t>
      </w:r>
      <w:r w:rsidR="00185C36" w:rsidRPr="00185C36">
        <w:rPr>
          <w:rFonts w:ascii="Times New Roman" w:hAnsi="Times New Roman"/>
          <w:bCs/>
          <w:color w:val="000000"/>
          <w:sz w:val="24"/>
          <w:szCs w:val="24"/>
        </w:rPr>
        <w:t xml:space="preserve">ista </w:t>
      </w:r>
      <w:r w:rsidR="008F6DB6">
        <w:rPr>
          <w:rFonts w:ascii="Times New Roman" w:hAnsi="Times New Roman"/>
          <w:bCs/>
          <w:color w:val="000000"/>
          <w:sz w:val="24"/>
          <w:szCs w:val="24"/>
        </w:rPr>
        <w:t>p</w:t>
      </w:r>
      <w:r w:rsidR="00185C36" w:rsidRPr="00185C36">
        <w:rPr>
          <w:rFonts w:ascii="Times New Roman" w:hAnsi="Times New Roman"/>
          <w:bCs/>
          <w:color w:val="000000"/>
          <w:sz w:val="24"/>
          <w:szCs w:val="24"/>
        </w:rPr>
        <w:t>runing. Property owner</w:t>
      </w:r>
      <w:r w:rsidR="008F6DB6">
        <w:rPr>
          <w:rFonts w:ascii="Times New Roman" w:hAnsi="Times New Roman"/>
          <w:bCs/>
          <w:color w:val="000000"/>
          <w:sz w:val="24"/>
          <w:szCs w:val="24"/>
        </w:rPr>
        <w:t>s,</w:t>
      </w:r>
      <w:r w:rsidR="00185C36" w:rsidRPr="00185C36">
        <w:rPr>
          <w:rFonts w:ascii="Times New Roman" w:hAnsi="Times New Roman"/>
          <w:bCs/>
          <w:color w:val="000000"/>
          <w:sz w:val="24"/>
          <w:szCs w:val="24"/>
        </w:rPr>
        <w:t xml:space="preserve"> supervisors, and the tree service</w:t>
      </w:r>
      <w:r w:rsidR="008F6DB6">
        <w:rPr>
          <w:rFonts w:ascii="Times New Roman" w:hAnsi="Times New Roman"/>
          <w:bCs/>
          <w:color w:val="000000"/>
          <w:sz w:val="24"/>
          <w:szCs w:val="24"/>
        </w:rPr>
        <w:t xml:space="preserve"> </w:t>
      </w:r>
      <w:r w:rsidR="00185C36" w:rsidRPr="00185C36">
        <w:rPr>
          <w:rFonts w:ascii="Times New Roman" w:hAnsi="Times New Roman"/>
          <w:bCs/>
          <w:color w:val="000000"/>
          <w:sz w:val="24"/>
          <w:szCs w:val="24"/>
        </w:rPr>
        <w:t xml:space="preserve">contractor </w:t>
      </w:r>
      <w:r w:rsidR="008F6DB6">
        <w:rPr>
          <w:rFonts w:ascii="Times New Roman" w:hAnsi="Times New Roman"/>
          <w:bCs/>
          <w:color w:val="000000"/>
          <w:sz w:val="24"/>
          <w:szCs w:val="24"/>
        </w:rPr>
        <w:t>shall</w:t>
      </w:r>
      <w:r w:rsidR="00185C36" w:rsidRPr="00185C36">
        <w:rPr>
          <w:rFonts w:ascii="Times New Roman" w:hAnsi="Times New Roman"/>
          <w:bCs/>
          <w:color w:val="000000"/>
          <w:sz w:val="24"/>
          <w:szCs w:val="24"/>
        </w:rPr>
        <w:t xml:space="preserve"> be required to sign documentation once</w:t>
      </w:r>
      <w:r w:rsidR="008F6DB6">
        <w:rPr>
          <w:rFonts w:ascii="Times New Roman" w:hAnsi="Times New Roman"/>
          <w:bCs/>
          <w:color w:val="000000"/>
          <w:sz w:val="24"/>
          <w:szCs w:val="24"/>
        </w:rPr>
        <w:t xml:space="preserve"> the </w:t>
      </w:r>
      <w:r w:rsidR="00185C36" w:rsidRPr="00185C36">
        <w:rPr>
          <w:rFonts w:ascii="Times New Roman" w:hAnsi="Times New Roman"/>
          <w:bCs/>
          <w:color w:val="000000"/>
          <w:sz w:val="24"/>
          <w:szCs w:val="24"/>
        </w:rPr>
        <w:t xml:space="preserve"> approved </w:t>
      </w:r>
      <w:r w:rsidR="008F6DB6">
        <w:rPr>
          <w:rFonts w:ascii="Times New Roman" w:hAnsi="Times New Roman"/>
          <w:bCs/>
          <w:color w:val="000000"/>
          <w:sz w:val="24"/>
          <w:szCs w:val="24"/>
        </w:rPr>
        <w:t>v</w:t>
      </w:r>
      <w:r w:rsidR="00185C36" w:rsidRPr="00185C36">
        <w:rPr>
          <w:rFonts w:ascii="Times New Roman" w:hAnsi="Times New Roman"/>
          <w:bCs/>
          <w:color w:val="000000"/>
          <w:sz w:val="24"/>
          <w:szCs w:val="24"/>
        </w:rPr>
        <w:t xml:space="preserve">ista </w:t>
      </w:r>
      <w:r w:rsidR="008F6DB6">
        <w:rPr>
          <w:rFonts w:ascii="Times New Roman" w:hAnsi="Times New Roman"/>
          <w:bCs/>
          <w:color w:val="000000"/>
          <w:sz w:val="24"/>
          <w:szCs w:val="24"/>
        </w:rPr>
        <w:t>p</w:t>
      </w:r>
      <w:r w:rsidR="00185C36" w:rsidRPr="00185C36">
        <w:rPr>
          <w:rFonts w:ascii="Times New Roman" w:hAnsi="Times New Roman"/>
          <w:bCs/>
          <w:color w:val="000000"/>
          <w:sz w:val="24"/>
          <w:szCs w:val="24"/>
        </w:rPr>
        <w:t>runing is completed</w:t>
      </w:r>
      <w:r w:rsidR="008F6DB6">
        <w:rPr>
          <w:rFonts w:ascii="Times New Roman" w:hAnsi="Times New Roman"/>
          <w:bCs/>
          <w:color w:val="000000"/>
          <w:sz w:val="24"/>
          <w:szCs w:val="24"/>
        </w:rPr>
        <w:t>,</w:t>
      </w:r>
      <w:r w:rsidR="00185C36" w:rsidRPr="00185C36">
        <w:rPr>
          <w:rFonts w:ascii="Times New Roman" w:hAnsi="Times New Roman"/>
          <w:bCs/>
          <w:color w:val="000000"/>
          <w:sz w:val="24"/>
          <w:szCs w:val="24"/>
        </w:rPr>
        <w:t xml:space="preserve"> acknowledging that the work was done in accordance with these procedures.</w:t>
      </w:r>
    </w:p>
    <w:p w14:paraId="41F1CF4F" w14:textId="1E28C91D" w:rsidR="00185C36" w:rsidRPr="00185C36" w:rsidRDefault="00A623CF" w:rsidP="006711B2">
      <w:pPr>
        <w:spacing w:line="240" w:lineRule="auto"/>
        <w:rPr>
          <w:rFonts w:ascii="Times New Roman" w:hAnsi="Times New Roman"/>
          <w:bCs/>
          <w:color w:val="000000"/>
          <w:sz w:val="24"/>
          <w:szCs w:val="24"/>
        </w:rPr>
      </w:pPr>
      <w:r>
        <w:rPr>
          <w:rFonts w:ascii="Times New Roman" w:hAnsi="Times New Roman"/>
          <w:bCs/>
          <w:color w:val="000000"/>
          <w:sz w:val="24"/>
          <w:szCs w:val="24"/>
        </w:rPr>
        <w:t>5</w:t>
      </w:r>
      <w:r w:rsidR="00185C36" w:rsidRPr="00185C36">
        <w:rPr>
          <w:rFonts w:ascii="Times New Roman" w:hAnsi="Times New Roman"/>
          <w:bCs/>
          <w:color w:val="000000"/>
          <w:sz w:val="24"/>
          <w:szCs w:val="24"/>
        </w:rPr>
        <w:t xml:space="preserve">.  The removal or pruning of trees/shrubs for views or other approved purposes </w:t>
      </w:r>
      <w:r w:rsidR="006711B2">
        <w:rPr>
          <w:rFonts w:ascii="Times New Roman" w:hAnsi="Times New Roman"/>
          <w:bCs/>
          <w:color w:val="000000"/>
          <w:sz w:val="24"/>
          <w:szCs w:val="24"/>
        </w:rPr>
        <w:t>shall</w:t>
      </w:r>
      <w:r w:rsidR="00185C36" w:rsidRPr="00185C36">
        <w:rPr>
          <w:rFonts w:ascii="Times New Roman" w:hAnsi="Times New Roman"/>
          <w:bCs/>
          <w:color w:val="000000"/>
          <w:sz w:val="24"/>
          <w:szCs w:val="24"/>
        </w:rPr>
        <w:t xml:space="preserve"> not be done until construction is substantially complete and </w:t>
      </w:r>
      <w:r w:rsidR="006711B2">
        <w:rPr>
          <w:rFonts w:ascii="Times New Roman" w:hAnsi="Times New Roman"/>
          <w:bCs/>
          <w:color w:val="000000"/>
          <w:sz w:val="24"/>
          <w:szCs w:val="24"/>
        </w:rPr>
        <w:t>shall</w:t>
      </w:r>
      <w:r w:rsidR="00185C36" w:rsidRPr="00185C36">
        <w:rPr>
          <w:rFonts w:ascii="Times New Roman" w:hAnsi="Times New Roman"/>
          <w:bCs/>
          <w:color w:val="000000"/>
          <w:sz w:val="24"/>
          <w:szCs w:val="24"/>
        </w:rPr>
        <w:t xml:space="preserve"> comply with the following:</w:t>
      </w:r>
    </w:p>
    <w:p w14:paraId="74AAD91F" w14:textId="6652D97C" w:rsidR="00185C36" w:rsidRPr="00185C36" w:rsidRDefault="006711B2" w:rsidP="006711B2">
      <w:pPr>
        <w:spacing w:line="240" w:lineRule="auto"/>
        <w:rPr>
          <w:rFonts w:ascii="Times New Roman" w:hAnsi="Times New Roman"/>
          <w:bCs/>
          <w:color w:val="000000"/>
          <w:sz w:val="24"/>
          <w:szCs w:val="24"/>
        </w:rPr>
      </w:pPr>
      <w:r>
        <w:rPr>
          <w:rFonts w:ascii="Times New Roman" w:hAnsi="Times New Roman"/>
          <w:bCs/>
          <w:color w:val="000000"/>
          <w:sz w:val="24"/>
          <w:szCs w:val="24"/>
        </w:rPr>
        <w:tab/>
      </w:r>
      <w:r w:rsidR="00185C36" w:rsidRPr="00185C36">
        <w:rPr>
          <w:rFonts w:ascii="Times New Roman" w:hAnsi="Times New Roman"/>
          <w:bCs/>
          <w:color w:val="000000"/>
          <w:sz w:val="24"/>
          <w:szCs w:val="24"/>
        </w:rPr>
        <w:t xml:space="preserve">a.  After proper </w:t>
      </w:r>
      <w:r w:rsidR="00A623CF">
        <w:rPr>
          <w:rFonts w:ascii="Times New Roman" w:hAnsi="Times New Roman"/>
          <w:bCs/>
          <w:color w:val="000000"/>
          <w:sz w:val="24"/>
          <w:szCs w:val="24"/>
        </w:rPr>
        <w:t>v</w:t>
      </w:r>
      <w:r w:rsidR="00185C36" w:rsidRPr="00185C36">
        <w:rPr>
          <w:rFonts w:ascii="Times New Roman" w:hAnsi="Times New Roman"/>
          <w:bCs/>
          <w:color w:val="000000"/>
          <w:sz w:val="24"/>
          <w:szCs w:val="24"/>
        </w:rPr>
        <w:t xml:space="preserve">ista </w:t>
      </w:r>
      <w:r w:rsidR="00A623CF">
        <w:rPr>
          <w:rFonts w:ascii="Times New Roman" w:hAnsi="Times New Roman"/>
          <w:bCs/>
          <w:color w:val="000000"/>
          <w:sz w:val="24"/>
          <w:szCs w:val="24"/>
        </w:rPr>
        <w:t>p</w:t>
      </w:r>
      <w:r w:rsidR="00185C36" w:rsidRPr="00185C36">
        <w:rPr>
          <w:rFonts w:ascii="Times New Roman" w:hAnsi="Times New Roman"/>
          <w:bCs/>
          <w:color w:val="000000"/>
          <w:sz w:val="24"/>
          <w:szCs w:val="24"/>
        </w:rPr>
        <w:t xml:space="preserve">runing, trees </w:t>
      </w:r>
      <w:r w:rsidR="00A623CF">
        <w:rPr>
          <w:rFonts w:ascii="Times New Roman" w:hAnsi="Times New Roman"/>
          <w:bCs/>
          <w:color w:val="000000"/>
          <w:sz w:val="24"/>
          <w:szCs w:val="24"/>
        </w:rPr>
        <w:t>shall</w:t>
      </w:r>
      <w:r w:rsidR="00185C36" w:rsidRPr="00185C36">
        <w:rPr>
          <w:rFonts w:ascii="Times New Roman" w:hAnsi="Times New Roman"/>
          <w:bCs/>
          <w:color w:val="000000"/>
          <w:sz w:val="24"/>
          <w:szCs w:val="24"/>
        </w:rPr>
        <w:t xml:space="preserve"> appear as if they have never been touched.  If the absence of a limb will be detected or affect the natural appearance of the canopy, the limb should not be removed.</w:t>
      </w:r>
    </w:p>
    <w:p w14:paraId="595868C8" w14:textId="581E579E" w:rsidR="00185C36" w:rsidRPr="00185C36" w:rsidRDefault="00F02BFC" w:rsidP="006711B2">
      <w:pPr>
        <w:spacing w:line="240" w:lineRule="auto"/>
        <w:rPr>
          <w:rFonts w:ascii="Times New Roman" w:hAnsi="Times New Roman"/>
          <w:bCs/>
          <w:color w:val="000000"/>
          <w:sz w:val="24"/>
          <w:szCs w:val="24"/>
        </w:rPr>
      </w:pPr>
      <w:r>
        <w:rPr>
          <w:rFonts w:ascii="Times New Roman" w:hAnsi="Times New Roman"/>
          <w:bCs/>
          <w:color w:val="000000"/>
          <w:sz w:val="24"/>
          <w:szCs w:val="24"/>
        </w:rPr>
        <w:tab/>
      </w:r>
      <w:r w:rsidR="00185C36" w:rsidRPr="00185C36">
        <w:rPr>
          <w:rFonts w:ascii="Times New Roman" w:hAnsi="Times New Roman"/>
          <w:bCs/>
          <w:color w:val="000000"/>
          <w:sz w:val="24"/>
          <w:szCs w:val="24"/>
        </w:rPr>
        <w:t xml:space="preserve">b.  The tree canopy, the upper controlling part of the forest, </w:t>
      </w:r>
      <w:r>
        <w:rPr>
          <w:rFonts w:ascii="Times New Roman" w:hAnsi="Times New Roman"/>
          <w:bCs/>
          <w:color w:val="000000"/>
          <w:sz w:val="24"/>
          <w:szCs w:val="24"/>
        </w:rPr>
        <w:t>shall</w:t>
      </w:r>
      <w:r w:rsidR="00185C36" w:rsidRPr="00185C36">
        <w:rPr>
          <w:rFonts w:ascii="Times New Roman" w:hAnsi="Times New Roman"/>
          <w:bCs/>
          <w:color w:val="000000"/>
          <w:sz w:val="24"/>
          <w:szCs w:val="24"/>
        </w:rPr>
        <w:t xml:space="preserve"> be preserved during the pruning process.  Proper pruning procedures use existing or new “windows” within the tree canopy for obtaining views. </w:t>
      </w:r>
    </w:p>
    <w:p w14:paraId="2FB89780" w14:textId="3C34A15D" w:rsidR="00185C36" w:rsidRPr="00185C36" w:rsidRDefault="00185C36" w:rsidP="006711B2">
      <w:pPr>
        <w:spacing w:line="240" w:lineRule="auto"/>
        <w:rPr>
          <w:rFonts w:ascii="Times New Roman" w:hAnsi="Times New Roman"/>
          <w:bCs/>
          <w:color w:val="000000"/>
          <w:sz w:val="24"/>
          <w:szCs w:val="24"/>
        </w:rPr>
      </w:pPr>
      <w:r w:rsidRPr="00185C36">
        <w:rPr>
          <w:rFonts w:ascii="Times New Roman" w:hAnsi="Times New Roman"/>
          <w:bCs/>
          <w:color w:val="000000"/>
          <w:sz w:val="24"/>
          <w:szCs w:val="24"/>
        </w:rPr>
        <w:t xml:space="preserve">     </w:t>
      </w:r>
      <w:r w:rsidR="00F02BFC">
        <w:rPr>
          <w:rFonts w:ascii="Times New Roman" w:hAnsi="Times New Roman"/>
          <w:bCs/>
          <w:color w:val="000000"/>
          <w:sz w:val="24"/>
          <w:szCs w:val="24"/>
        </w:rPr>
        <w:tab/>
      </w:r>
      <w:r w:rsidRPr="00185C36">
        <w:rPr>
          <w:rFonts w:ascii="Times New Roman" w:hAnsi="Times New Roman"/>
          <w:bCs/>
          <w:color w:val="000000"/>
          <w:sz w:val="24"/>
          <w:szCs w:val="24"/>
        </w:rPr>
        <w:t xml:space="preserve">c.  Any resemblance to raw, chopped, or mutilated appearance </w:t>
      </w:r>
      <w:r w:rsidR="00F02BFC">
        <w:rPr>
          <w:rFonts w:ascii="Times New Roman" w:hAnsi="Times New Roman"/>
          <w:bCs/>
          <w:color w:val="000000"/>
          <w:sz w:val="24"/>
          <w:szCs w:val="24"/>
        </w:rPr>
        <w:t>shall be</w:t>
      </w:r>
      <w:r w:rsidRPr="00185C36">
        <w:rPr>
          <w:rFonts w:ascii="Times New Roman" w:hAnsi="Times New Roman"/>
          <w:bCs/>
          <w:color w:val="000000"/>
          <w:sz w:val="24"/>
          <w:szCs w:val="24"/>
        </w:rPr>
        <w:t xml:space="preserve"> prohibited. </w:t>
      </w:r>
    </w:p>
    <w:p w14:paraId="5798D0FB" w14:textId="00D4DD2D" w:rsidR="00185C36" w:rsidRDefault="00185C36" w:rsidP="006711B2">
      <w:pPr>
        <w:spacing w:line="240" w:lineRule="auto"/>
        <w:rPr>
          <w:rFonts w:ascii="Times New Roman" w:hAnsi="Times New Roman"/>
          <w:bCs/>
          <w:color w:val="000000"/>
          <w:sz w:val="24"/>
          <w:szCs w:val="24"/>
        </w:rPr>
      </w:pPr>
      <w:r w:rsidRPr="00185C36">
        <w:rPr>
          <w:rFonts w:ascii="Times New Roman" w:hAnsi="Times New Roman"/>
          <w:bCs/>
          <w:color w:val="000000"/>
          <w:sz w:val="24"/>
          <w:szCs w:val="24"/>
        </w:rPr>
        <w:t>    </w:t>
      </w:r>
      <w:r w:rsidR="004B2357">
        <w:rPr>
          <w:rFonts w:ascii="Times New Roman" w:hAnsi="Times New Roman"/>
          <w:bCs/>
          <w:color w:val="000000"/>
          <w:sz w:val="24"/>
          <w:szCs w:val="24"/>
        </w:rPr>
        <w:tab/>
      </w:r>
      <w:r w:rsidRPr="00185C36">
        <w:rPr>
          <w:rFonts w:ascii="Times New Roman" w:hAnsi="Times New Roman"/>
          <w:bCs/>
          <w:color w:val="000000"/>
          <w:sz w:val="24"/>
          <w:szCs w:val="24"/>
        </w:rPr>
        <w:t xml:space="preserve">d.  No tree </w:t>
      </w:r>
      <w:r w:rsidR="00A4055B">
        <w:rPr>
          <w:rFonts w:ascii="Times New Roman" w:hAnsi="Times New Roman"/>
          <w:bCs/>
          <w:color w:val="000000"/>
          <w:sz w:val="24"/>
          <w:szCs w:val="24"/>
        </w:rPr>
        <w:t>shall be</w:t>
      </w:r>
      <w:r w:rsidRPr="00185C36">
        <w:rPr>
          <w:rFonts w:ascii="Times New Roman" w:hAnsi="Times New Roman"/>
          <w:bCs/>
          <w:color w:val="000000"/>
          <w:sz w:val="24"/>
          <w:szCs w:val="24"/>
        </w:rPr>
        <w:t xml:space="preserve"> “topped”</w:t>
      </w:r>
      <w:r w:rsidR="004B2357">
        <w:rPr>
          <w:rFonts w:ascii="Times New Roman" w:hAnsi="Times New Roman"/>
          <w:bCs/>
          <w:color w:val="000000"/>
          <w:sz w:val="24"/>
          <w:szCs w:val="24"/>
        </w:rPr>
        <w:t>.</w:t>
      </w:r>
    </w:p>
    <w:p w14:paraId="08E643A0" w14:textId="5897B009" w:rsidR="00371A02" w:rsidRDefault="00371A02" w:rsidP="00226466">
      <w:pPr>
        <w:spacing w:line="240" w:lineRule="auto"/>
        <w:rPr>
          <w:rFonts w:ascii="Times New Roman" w:hAnsi="Times New Roman"/>
          <w:bCs/>
          <w:color w:val="000000"/>
          <w:sz w:val="24"/>
          <w:szCs w:val="24"/>
        </w:rPr>
      </w:pPr>
      <w:r>
        <w:rPr>
          <w:rFonts w:ascii="Times New Roman" w:hAnsi="Times New Roman"/>
          <w:bCs/>
          <w:color w:val="000000"/>
          <w:sz w:val="24"/>
          <w:szCs w:val="24"/>
        </w:rPr>
        <w:tab/>
      </w:r>
      <w:r w:rsidRPr="00185C36">
        <w:rPr>
          <w:rFonts w:ascii="Times New Roman" w:hAnsi="Times New Roman"/>
          <w:bCs/>
          <w:color w:val="000000"/>
          <w:sz w:val="24"/>
          <w:szCs w:val="24"/>
        </w:rPr>
        <w:t xml:space="preserve">e.  </w:t>
      </w:r>
      <w:r>
        <w:rPr>
          <w:rFonts w:ascii="Times New Roman" w:hAnsi="Times New Roman"/>
          <w:bCs/>
          <w:color w:val="000000"/>
          <w:sz w:val="24"/>
          <w:szCs w:val="24"/>
        </w:rPr>
        <w:t xml:space="preserve">When possible, </w:t>
      </w:r>
      <w:r w:rsidR="00C357FC">
        <w:rPr>
          <w:rFonts w:ascii="Times New Roman" w:hAnsi="Times New Roman"/>
          <w:bCs/>
          <w:color w:val="000000"/>
          <w:sz w:val="24"/>
          <w:szCs w:val="24"/>
        </w:rPr>
        <w:t>leave logs and deadwood, which offer shelter for wildlife and restore the forest floor.</w:t>
      </w:r>
    </w:p>
    <w:p w14:paraId="7A1CA735" w14:textId="2022957A" w:rsidR="00226466" w:rsidRDefault="00E32E84" w:rsidP="00226466">
      <w:pPr>
        <w:spacing w:line="240" w:lineRule="auto"/>
        <w:rPr>
          <w:rFonts w:ascii="Times New Roman" w:hAnsi="Times New Roman"/>
          <w:bCs/>
          <w:color w:val="000000"/>
          <w:sz w:val="24"/>
          <w:szCs w:val="24"/>
        </w:rPr>
      </w:pPr>
      <w:r>
        <w:rPr>
          <w:rFonts w:ascii="Times New Roman" w:hAnsi="Times New Roman"/>
          <w:bCs/>
          <w:color w:val="000000"/>
          <w:sz w:val="24"/>
          <w:szCs w:val="24"/>
        </w:rPr>
        <w:t xml:space="preserve">6. Unauthorized removal, cutting, or pruning is a violation and shall be </w:t>
      </w:r>
      <w:r w:rsidR="00E2777A">
        <w:rPr>
          <w:rFonts w:ascii="Times New Roman" w:hAnsi="Times New Roman"/>
          <w:bCs/>
          <w:color w:val="000000"/>
          <w:sz w:val="24"/>
          <w:szCs w:val="24"/>
        </w:rPr>
        <w:t>addressed in accordance with Sec. 80-15 of these Standards.</w:t>
      </w:r>
    </w:p>
    <w:p w14:paraId="4D8C85AE" w14:textId="5F6B67F1" w:rsidR="007F448B" w:rsidRPr="00371A02" w:rsidRDefault="00185C36" w:rsidP="00371A02">
      <w:pPr>
        <w:spacing w:line="240" w:lineRule="auto"/>
        <w:rPr>
          <w:rFonts w:ascii="Times New Roman" w:hAnsi="Times New Roman"/>
          <w:bCs/>
          <w:color w:val="000000"/>
          <w:sz w:val="24"/>
          <w:szCs w:val="24"/>
        </w:rPr>
      </w:pPr>
      <w:r w:rsidRPr="00185C36">
        <w:rPr>
          <w:noProof/>
        </w:rPr>
        <w:lastRenderedPageBreak/>
        <mc:AlternateContent>
          <mc:Choice Requires="wps">
            <w:drawing>
              <wp:anchor distT="0" distB="0" distL="114300" distR="114300" simplePos="0" relativeHeight="251662336" behindDoc="1" locked="0" layoutInCell="1" allowOverlap="1" wp14:anchorId="0CC029D6" wp14:editId="1464A527">
                <wp:simplePos x="0" y="0"/>
                <wp:positionH relativeFrom="column">
                  <wp:posOffset>0</wp:posOffset>
                </wp:positionH>
                <wp:positionV relativeFrom="page">
                  <wp:align>outside</wp:align>
                </wp:positionV>
                <wp:extent cx="5349240" cy="3426559"/>
                <wp:effectExtent l="0" t="0" r="0" b="2540"/>
                <wp:wrapTight wrapText="bothSides">
                  <wp:wrapPolygon edited="0">
                    <wp:start x="154" y="0"/>
                    <wp:lineTo x="154" y="21496"/>
                    <wp:lineTo x="21308" y="21496"/>
                    <wp:lineTo x="21308" y="0"/>
                    <wp:lineTo x="154" y="0"/>
                  </wp:wrapPolygon>
                </wp:wrapTight>
                <wp:docPr id="157374948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49240" cy="3426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9871CB" id="Rectangle 7" o:spid="_x0000_s1026" style="position:absolute;margin-left:0;margin-top:0;width:421.2pt;height:269.8pt;z-index:-251654144;visibility:visible;mso-wrap-style:square;mso-width-percent:0;mso-wrap-distance-left:9pt;mso-wrap-distance-top:0;mso-wrap-distance-right:9pt;mso-wrap-distance-bottom:0;mso-position-horizontal:absolute;mso-position-horizontal-relative:text;mso-position-vertical:outsid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" filled="f" stroked="f">
                <o:lock v:ext="edit" aspectratio="t"/>
                <w10:wrap type="tight" anchory="page"/>
              </v:rect>
            </w:pict>
          </mc:Fallback>
        </mc:AlternateContent>
      </w:r>
    </w:p>
    <w:sectPr w:rsidR="007F448B" w:rsidRPr="00371A02" w:rsidSect="00C357FC">
      <w:footerReference w:type="default" r:id="rId8"/>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8C132" w14:textId="77777777" w:rsidR="005F5FFD" w:rsidRDefault="005F5FFD" w:rsidP="004E2FE6">
      <w:pPr>
        <w:spacing w:after="0" w:line="240" w:lineRule="auto"/>
      </w:pPr>
      <w:r>
        <w:separator/>
      </w:r>
    </w:p>
  </w:endnote>
  <w:endnote w:type="continuationSeparator" w:id="0">
    <w:p w14:paraId="4E63BF8F" w14:textId="77777777" w:rsidR="005F5FFD" w:rsidRDefault="005F5FFD" w:rsidP="004E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FQNHD+CenturyGothic-Bold">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865953497"/>
      <w:docPartObj>
        <w:docPartGallery w:val="Page Numbers (Bottom of Page)"/>
        <w:docPartUnique/>
      </w:docPartObj>
    </w:sdtPr>
    <w:sdtEndPr>
      <w:rPr>
        <w:noProof/>
      </w:rPr>
    </w:sdtEndPr>
    <w:sdtContent>
      <w:p w14:paraId="60BCCC49" w14:textId="07925EA9" w:rsidR="004E2FE6" w:rsidRPr="0043126E" w:rsidRDefault="004E2FE6">
        <w:pPr>
          <w:pStyle w:val="Footer"/>
          <w:jc w:val="right"/>
          <w:rPr>
            <w:rFonts w:ascii="Times New Roman" w:hAnsi="Times New Roman"/>
            <w:sz w:val="20"/>
            <w:szCs w:val="20"/>
          </w:rPr>
        </w:pPr>
        <w:r w:rsidRPr="0043126E">
          <w:rPr>
            <w:rFonts w:ascii="Times New Roman" w:hAnsi="Times New Roman"/>
            <w:sz w:val="20"/>
            <w:szCs w:val="20"/>
          </w:rPr>
          <w:t>Appendix</w:t>
        </w:r>
        <w:r w:rsidR="0043126E" w:rsidRPr="0043126E">
          <w:rPr>
            <w:rFonts w:ascii="Times New Roman" w:hAnsi="Times New Roman"/>
            <w:sz w:val="20"/>
            <w:szCs w:val="20"/>
          </w:rPr>
          <w:t xml:space="preserve"> Page</w:t>
        </w:r>
        <w:r w:rsidRPr="0043126E">
          <w:rPr>
            <w:rFonts w:ascii="Times New Roman" w:hAnsi="Times New Roman"/>
            <w:sz w:val="20"/>
            <w:szCs w:val="20"/>
          </w:rPr>
          <w:t xml:space="preserve"> </w:t>
        </w:r>
        <w:r w:rsidRPr="0043126E">
          <w:rPr>
            <w:rFonts w:ascii="Times New Roman" w:hAnsi="Times New Roman"/>
            <w:sz w:val="20"/>
            <w:szCs w:val="20"/>
          </w:rPr>
          <w:fldChar w:fldCharType="begin"/>
        </w:r>
        <w:r w:rsidRPr="0043126E">
          <w:rPr>
            <w:rFonts w:ascii="Times New Roman" w:hAnsi="Times New Roman"/>
            <w:sz w:val="20"/>
            <w:szCs w:val="20"/>
          </w:rPr>
          <w:instrText xml:space="preserve"> PAGE   \* MERGEFORMAT </w:instrText>
        </w:r>
        <w:r w:rsidRPr="0043126E">
          <w:rPr>
            <w:rFonts w:ascii="Times New Roman" w:hAnsi="Times New Roman"/>
            <w:sz w:val="20"/>
            <w:szCs w:val="20"/>
          </w:rPr>
          <w:fldChar w:fldCharType="separate"/>
        </w:r>
        <w:r w:rsidRPr="0043126E">
          <w:rPr>
            <w:rFonts w:ascii="Times New Roman" w:hAnsi="Times New Roman"/>
            <w:noProof/>
            <w:sz w:val="20"/>
            <w:szCs w:val="20"/>
          </w:rPr>
          <w:t>2</w:t>
        </w:r>
        <w:r w:rsidRPr="0043126E">
          <w:rPr>
            <w:rFonts w:ascii="Times New Roman" w:hAnsi="Times New Roman"/>
            <w:noProof/>
            <w:sz w:val="20"/>
            <w:szCs w:val="20"/>
          </w:rPr>
          <w:fldChar w:fldCharType="end"/>
        </w:r>
      </w:p>
    </w:sdtContent>
  </w:sdt>
  <w:p w14:paraId="53FEEE4B" w14:textId="77777777" w:rsidR="004E2FE6" w:rsidRDefault="004E2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47200" w14:textId="77777777" w:rsidR="005F5FFD" w:rsidRDefault="005F5FFD" w:rsidP="004E2FE6">
      <w:pPr>
        <w:spacing w:after="0" w:line="240" w:lineRule="auto"/>
      </w:pPr>
      <w:r>
        <w:separator/>
      </w:r>
    </w:p>
  </w:footnote>
  <w:footnote w:type="continuationSeparator" w:id="0">
    <w:p w14:paraId="6F44E465" w14:textId="77777777" w:rsidR="005F5FFD" w:rsidRDefault="005F5FFD" w:rsidP="004E2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5D10"/>
    <w:multiLevelType w:val="hybridMultilevel"/>
    <w:tmpl w:val="D2165190"/>
    <w:lvl w:ilvl="0" w:tplc="E9A4DBA8">
      <w:start w:val="1"/>
      <w:numFmt w:val="decimal"/>
      <w:lvlText w:val="%1."/>
      <w:lvlJc w:val="left"/>
      <w:pPr>
        <w:ind w:left="720" w:hanging="36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426B3"/>
    <w:multiLevelType w:val="hybridMultilevel"/>
    <w:tmpl w:val="C3621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A70D0"/>
    <w:multiLevelType w:val="hybridMultilevel"/>
    <w:tmpl w:val="6ADC017C"/>
    <w:lvl w:ilvl="0" w:tplc="C8C6F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679B2"/>
    <w:multiLevelType w:val="hybridMultilevel"/>
    <w:tmpl w:val="44140738"/>
    <w:lvl w:ilvl="0" w:tplc="A3521F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60C40"/>
    <w:multiLevelType w:val="hybridMultilevel"/>
    <w:tmpl w:val="2F426DEC"/>
    <w:lvl w:ilvl="0" w:tplc="DCB24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4708A2"/>
    <w:multiLevelType w:val="hybridMultilevel"/>
    <w:tmpl w:val="F796E6F0"/>
    <w:lvl w:ilvl="0" w:tplc="0D38671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469B3"/>
    <w:multiLevelType w:val="hybridMultilevel"/>
    <w:tmpl w:val="9A6CCA4A"/>
    <w:lvl w:ilvl="0" w:tplc="E9A4DBA8">
      <w:start w:val="1"/>
      <w:numFmt w:val="decimal"/>
      <w:lvlText w:val="%1."/>
      <w:lvlJc w:val="left"/>
      <w:pPr>
        <w:ind w:left="720" w:hanging="36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7617C"/>
    <w:multiLevelType w:val="hybridMultilevel"/>
    <w:tmpl w:val="74C074EE"/>
    <w:lvl w:ilvl="0" w:tplc="384E5364">
      <w:start w:val="1"/>
      <w:numFmt w:val="upperLetter"/>
      <w:lvlText w:val="%1."/>
      <w:lvlJc w:val="left"/>
      <w:pPr>
        <w:ind w:left="720" w:hanging="36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91D7D"/>
    <w:multiLevelType w:val="hybridMultilevel"/>
    <w:tmpl w:val="CFC68F60"/>
    <w:lvl w:ilvl="0" w:tplc="B5DE78AC">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22B7310"/>
    <w:multiLevelType w:val="hybridMultilevel"/>
    <w:tmpl w:val="51022930"/>
    <w:lvl w:ilvl="0" w:tplc="32821F3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A1A96"/>
    <w:multiLevelType w:val="hybridMultilevel"/>
    <w:tmpl w:val="E39A3B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A1C09"/>
    <w:multiLevelType w:val="hybridMultilevel"/>
    <w:tmpl w:val="65887B68"/>
    <w:lvl w:ilvl="0" w:tplc="E9A4D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743E1"/>
    <w:multiLevelType w:val="hybridMultilevel"/>
    <w:tmpl w:val="C03C4968"/>
    <w:lvl w:ilvl="0" w:tplc="95626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B46207"/>
    <w:multiLevelType w:val="hybridMultilevel"/>
    <w:tmpl w:val="E9CE16B4"/>
    <w:lvl w:ilvl="0" w:tplc="E9A4DBA8">
      <w:start w:val="1"/>
      <w:numFmt w:val="decimal"/>
      <w:lvlText w:val="%1."/>
      <w:lvlJc w:val="left"/>
      <w:pPr>
        <w:ind w:left="720" w:hanging="36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F736C"/>
    <w:multiLevelType w:val="hybridMultilevel"/>
    <w:tmpl w:val="5BF41C76"/>
    <w:lvl w:ilvl="0" w:tplc="E932B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06397"/>
    <w:multiLevelType w:val="hybridMultilevel"/>
    <w:tmpl w:val="DA36DDEA"/>
    <w:lvl w:ilvl="0" w:tplc="E9A4D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45B12"/>
    <w:multiLevelType w:val="hybridMultilevel"/>
    <w:tmpl w:val="F9584B8E"/>
    <w:lvl w:ilvl="0" w:tplc="E9A4D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21CE1"/>
    <w:multiLevelType w:val="hybridMultilevel"/>
    <w:tmpl w:val="79900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23E61"/>
    <w:multiLevelType w:val="hybridMultilevel"/>
    <w:tmpl w:val="5CB299C6"/>
    <w:lvl w:ilvl="0" w:tplc="526083E4">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43FD096B"/>
    <w:multiLevelType w:val="hybridMultilevel"/>
    <w:tmpl w:val="16C4E24E"/>
    <w:lvl w:ilvl="0" w:tplc="E9A4DBA8">
      <w:start w:val="1"/>
      <w:numFmt w:val="decimal"/>
      <w:lvlText w:val="%1."/>
      <w:lvlJc w:val="left"/>
      <w:pPr>
        <w:ind w:left="720" w:hanging="36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F08CE"/>
    <w:multiLevelType w:val="hybridMultilevel"/>
    <w:tmpl w:val="251ADDA8"/>
    <w:lvl w:ilvl="0" w:tplc="7D743B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F7219"/>
    <w:multiLevelType w:val="hybridMultilevel"/>
    <w:tmpl w:val="D61460EE"/>
    <w:lvl w:ilvl="0" w:tplc="E9A4DBA8">
      <w:start w:val="1"/>
      <w:numFmt w:val="decimal"/>
      <w:lvlText w:val="%1."/>
      <w:lvlJc w:val="left"/>
      <w:pPr>
        <w:ind w:left="720" w:hanging="36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6A08"/>
    <w:multiLevelType w:val="hybridMultilevel"/>
    <w:tmpl w:val="E862B2F8"/>
    <w:lvl w:ilvl="0" w:tplc="E9A4DBA8">
      <w:start w:val="1"/>
      <w:numFmt w:val="decimal"/>
      <w:lvlText w:val="%1."/>
      <w:lvlJc w:val="left"/>
      <w:pPr>
        <w:ind w:left="720" w:hanging="36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3B2F59"/>
    <w:multiLevelType w:val="hybridMultilevel"/>
    <w:tmpl w:val="E94801E8"/>
    <w:lvl w:ilvl="0" w:tplc="20B88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8A670C"/>
    <w:multiLevelType w:val="hybridMultilevel"/>
    <w:tmpl w:val="AF1C7190"/>
    <w:lvl w:ilvl="0" w:tplc="2A1008BE">
      <w:numFmt w:val="bullet"/>
      <w:lvlText w:val=""/>
      <w:lvlJc w:val="left"/>
      <w:pPr>
        <w:ind w:left="810" w:hanging="360"/>
      </w:pPr>
      <w:rPr>
        <w:rFonts w:ascii="Symbol" w:eastAsiaTheme="minorHAnsi" w:hAnsi="Symbol"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567D4859"/>
    <w:multiLevelType w:val="hybridMultilevel"/>
    <w:tmpl w:val="50C054E0"/>
    <w:lvl w:ilvl="0" w:tplc="75FCB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DD2E27"/>
    <w:multiLevelType w:val="hybridMultilevel"/>
    <w:tmpl w:val="8BCEF05C"/>
    <w:lvl w:ilvl="0" w:tplc="E9A4DBA8">
      <w:start w:val="1"/>
      <w:numFmt w:val="decimal"/>
      <w:lvlText w:val="%1."/>
      <w:lvlJc w:val="left"/>
      <w:pPr>
        <w:ind w:left="720" w:hanging="36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531B9D"/>
    <w:multiLevelType w:val="hybridMultilevel"/>
    <w:tmpl w:val="0FD000DE"/>
    <w:lvl w:ilvl="0" w:tplc="E9A4DBA8">
      <w:start w:val="1"/>
      <w:numFmt w:val="decimal"/>
      <w:lvlText w:val="%1."/>
      <w:lvlJc w:val="left"/>
      <w:pPr>
        <w:ind w:left="720" w:hanging="36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240154"/>
    <w:multiLevelType w:val="hybridMultilevel"/>
    <w:tmpl w:val="11205E62"/>
    <w:lvl w:ilvl="0" w:tplc="B6627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515288"/>
    <w:multiLevelType w:val="hybridMultilevel"/>
    <w:tmpl w:val="C62E84CC"/>
    <w:lvl w:ilvl="0" w:tplc="12D4AC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254CB"/>
    <w:multiLevelType w:val="hybridMultilevel"/>
    <w:tmpl w:val="F6524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B278A7"/>
    <w:multiLevelType w:val="hybridMultilevel"/>
    <w:tmpl w:val="BC64CEF6"/>
    <w:lvl w:ilvl="0" w:tplc="E9A4DBA8">
      <w:start w:val="1"/>
      <w:numFmt w:val="decimal"/>
      <w:lvlText w:val="%1."/>
      <w:lvlJc w:val="left"/>
      <w:pPr>
        <w:ind w:left="720" w:hanging="36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3"/>
  </w:num>
  <w:num w:numId="4">
    <w:abstractNumId w:val="16"/>
  </w:num>
  <w:num w:numId="5">
    <w:abstractNumId w:val="11"/>
  </w:num>
  <w:num w:numId="6">
    <w:abstractNumId w:val="15"/>
  </w:num>
  <w:num w:numId="7">
    <w:abstractNumId w:val="31"/>
  </w:num>
  <w:num w:numId="8">
    <w:abstractNumId w:val="26"/>
  </w:num>
  <w:num w:numId="9">
    <w:abstractNumId w:val="6"/>
  </w:num>
  <w:num w:numId="10">
    <w:abstractNumId w:val="19"/>
  </w:num>
  <w:num w:numId="11">
    <w:abstractNumId w:val="27"/>
  </w:num>
  <w:num w:numId="12">
    <w:abstractNumId w:val="21"/>
  </w:num>
  <w:num w:numId="13">
    <w:abstractNumId w:val="22"/>
  </w:num>
  <w:num w:numId="14">
    <w:abstractNumId w:val="0"/>
  </w:num>
  <w:num w:numId="15">
    <w:abstractNumId w:val="4"/>
  </w:num>
  <w:num w:numId="16">
    <w:abstractNumId w:val="30"/>
  </w:num>
  <w:num w:numId="17">
    <w:abstractNumId w:val="25"/>
  </w:num>
  <w:num w:numId="18">
    <w:abstractNumId w:val="2"/>
  </w:num>
  <w:num w:numId="19">
    <w:abstractNumId w:val="14"/>
  </w:num>
  <w:num w:numId="20">
    <w:abstractNumId w:val="18"/>
  </w:num>
  <w:num w:numId="21">
    <w:abstractNumId w:val="24"/>
  </w:num>
  <w:num w:numId="22">
    <w:abstractNumId w:val="8"/>
  </w:num>
  <w:num w:numId="23">
    <w:abstractNumId w:val="20"/>
  </w:num>
  <w:num w:numId="24">
    <w:abstractNumId w:val="9"/>
  </w:num>
  <w:num w:numId="25">
    <w:abstractNumId w:val="3"/>
  </w:num>
  <w:num w:numId="26">
    <w:abstractNumId w:val="29"/>
  </w:num>
  <w:num w:numId="27">
    <w:abstractNumId w:val="12"/>
  </w:num>
  <w:num w:numId="28">
    <w:abstractNumId w:val="1"/>
  </w:num>
  <w:num w:numId="29">
    <w:abstractNumId w:val="17"/>
  </w:num>
  <w:num w:numId="30">
    <w:abstractNumId w:val="10"/>
  </w:num>
  <w:num w:numId="31">
    <w:abstractNumId w:val="2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E5"/>
    <w:rsid w:val="00042D1D"/>
    <w:rsid w:val="00047BFB"/>
    <w:rsid w:val="00082035"/>
    <w:rsid w:val="000B351A"/>
    <w:rsid w:val="000C122F"/>
    <w:rsid w:val="000C7060"/>
    <w:rsid w:val="000C7A14"/>
    <w:rsid w:val="000E3BA8"/>
    <w:rsid w:val="001244BB"/>
    <w:rsid w:val="001339D0"/>
    <w:rsid w:val="00141FB5"/>
    <w:rsid w:val="001438EC"/>
    <w:rsid w:val="001530C9"/>
    <w:rsid w:val="00155916"/>
    <w:rsid w:val="00172F45"/>
    <w:rsid w:val="00175E07"/>
    <w:rsid w:val="00185C36"/>
    <w:rsid w:val="001C00AA"/>
    <w:rsid w:val="001C2EA6"/>
    <w:rsid w:val="001F1505"/>
    <w:rsid w:val="001F5B6F"/>
    <w:rsid w:val="002034B7"/>
    <w:rsid w:val="00221ECE"/>
    <w:rsid w:val="00222FEE"/>
    <w:rsid w:val="002240AC"/>
    <w:rsid w:val="0022432F"/>
    <w:rsid w:val="00226466"/>
    <w:rsid w:val="00226D08"/>
    <w:rsid w:val="002321F3"/>
    <w:rsid w:val="00250FF4"/>
    <w:rsid w:val="00255FA8"/>
    <w:rsid w:val="002A4A68"/>
    <w:rsid w:val="002C02CC"/>
    <w:rsid w:val="002C4CA5"/>
    <w:rsid w:val="002C5AD3"/>
    <w:rsid w:val="002E6968"/>
    <w:rsid w:val="002F6080"/>
    <w:rsid w:val="003127AA"/>
    <w:rsid w:val="00314858"/>
    <w:rsid w:val="003317AF"/>
    <w:rsid w:val="003407F0"/>
    <w:rsid w:val="00360626"/>
    <w:rsid w:val="003660A4"/>
    <w:rsid w:val="00371A02"/>
    <w:rsid w:val="00387601"/>
    <w:rsid w:val="003B3773"/>
    <w:rsid w:val="003C2D53"/>
    <w:rsid w:val="00401438"/>
    <w:rsid w:val="0043126E"/>
    <w:rsid w:val="004406EE"/>
    <w:rsid w:val="004653D1"/>
    <w:rsid w:val="0046616B"/>
    <w:rsid w:val="00485B98"/>
    <w:rsid w:val="00487226"/>
    <w:rsid w:val="004A661C"/>
    <w:rsid w:val="004B2357"/>
    <w:rsid w:val="004B534C"/>
    <w:rsid w:val="004C5D83"/>
    <w:rsid w:val="004D0EDC"/>
    <w:rsid w:val="004E2FE6"/>
    <w:rsid w:val="005613E6"/>
    <w:rsid w:val="0056689E"/>
    <w:rsid w:val="005821A5"/>
    <w:rsid w:val="00590468"/>
    <w:rsid w:val="00593BF0"/>
    <w:rsid w:val="005C6071"/>
    <w:rsid w:val="005E1FF8"/>
    <w:rsid w:val="005F5FFD"/>
    <w:rsid w:val="00600C95"/>
    <w:rsid w:val="00601A40"/>
    <w:rsid w:val="00622349"/>
    <w:rsid w:val="00624413"/>
    <w:rsid w:val="00624ABD"/>
    <w:rsid w:val="006614DE"/>
    <w:rsid w:val="006711B2"/>
    <w:rsid w:val="00680352"/>
    <w:rsid w:val="0069335D"/>
    <w:rsid w:val="006C4306"/>
    <w:rsid w:val="00724996"/>
    <w:rsid w:val="0072608A"/>
    <w:rsid w:val="00737B9F"/>
    <w:rsid w:val="007426AF"/>
    <w:rsid w:val="0074574F"/>
    <w:rsid w:val="00745E33"/>
    <w:rsid w:val="00764EA6"/>
    <w:rsid w:val="00782087"/>
    <w:rsid w:val="007D0742"/>
    <w:rsid w:val="007D38ED"/>
    <w:rsid w:val="007E6B5B"/>
    <w:rsid w:val="007F448B"/>
    <w:rsid w:val="007F7EA8"/>
    <w:rsid w:val="0080609F"/>
    <w:rsid w:val="00806801"/>
    <w:rsid w:val="00851CE5"/>
    <w:rsid w:val="00852447"/>
    <w:rsid w:val="00856157"/>
    <w:rsid w:val="008748A3"/>
    <w:rsid w:val="00893680"/>
    <w:rsid w:val="008936F8"/>
    <w:rsid w:val="008A58DA"/>
    <w:rsid w:val="008B0425"/>
    <w:rsid w:val="008B4287"/>
    <w:rsid w:val="008C6C5A"/>
    <w:rsid w:val="008D1170"/>
    <w:rsid w:val="008D3BA6"/>
    <w:rsid w:val="008F3556"/>
    <w:rsid w:val="008F6DB6"/>
    <w:rsid w:val="009016C0"/>
    <w:rsid w:val="00926168"/>
    <w:rsid w:val="009608F5"/>
    <w:rsid w:val="00996F0D"/>
    <w:rsid w:val="00997BA6"/>
    <w:rsid w:val="00A10394"/>
    <w:rsid w:val="00A16C77"/>
    <w:rsid w:val="00A352BD"/>
    <w:rsid w:val="00A36B0F"/>
    <w:rsid w:val="00A4055B"/>
    <w:rsid w:val="00A5299C"/>
    <w:rsid w:val="00A54C83"/>
    <w:rsid w:val="00A623CF"/>
    <w:rsid w:val="00A816EA"/>
    <w:rsid w:val="00AC1736"/>
    <w:rsid w:val="00AC40AE"/>
    <w:rsid w:val="00AD645A"/>
    <w:rsid w:val="00B45B35"/>
    <w:rsid w:val="00B465C6"/>
    <w:rsid w:val="00B62A53"/>
    <w:rsid w:val="00B75284"/>
    <w:rsid w:val="00BD1ABA"/>
    <w:rsid w:val="00BE07F1"/>
    <w:rsid w:val="00C04194"/>
    <w:rsid w:val="00C04B3E"/>
    <w:rsid w:val="00C07090"/>
    <w:rsid w:val="00C153D6"/>
    <w:rsid w:val="00C1622C"/>
    <w:rsid w:val="00C208A5"/>
    <w:rsid w:val="00C23E5C"/>
    <w:rsid w:val="00C3317D"/>
    <w:rsid w:val="00C357FC"/>
    <w:rsid w:val="00C371A9"/>
    <w:rsid w:val="00C617BC"/>
    <w:rsid w:val="00C83A6A"/>
    <w:rsid w:val="00C97C8D"/>
    <w:rsid w:val="00CC439A"/>
    <w:rsid w:val="00CE392B"/>
    <w:rsid w:val="00D057A5"/>
    <w:rsid w:val="00D07069"/>
    <w:rsid w:val="00D15310"/>
    <w:rsid w:val="00D21121"/>
    <w:rsid w:val="00D41672"/>
    <w:rsid w:val="00D707BD"/>
    <w:rsid w:val="00D70D29"/>
    <w:rsid w:val="00D77C4D"/>
    <w:rsid w:val="00DB455A"/>
    <w:rsid w:val="00DD38E8"/>
    <w:rsid w:val="00DE3145"/>
    <w:rsid w:val="00E2777A"/>
    <w:rsid w:val="00E32E84"/>
    <w:rsid w:val="00E339C2"/>
    <w:rsid w:val="00E34358"/>
    <w:rsid w:val="00E56D96"/>
    <w:rsid w:val="00E8474F"/>
    <w:rsid w:val="00E849D1"/>
    <w:rsid w:val="00E924BD"/>
    <w:rsid w:val="00E957A0"/>
    <w:rsid w:val="00EA7DA4"/>
    <w:rsid w:val="00ED70B4"/>
    <w:rsid w:val="00ED777A"/>
    <w:rsid w:val="00EE48FE"/>
    <w:rsid w:val="00F0092F"/>
    <w:rsid w:val="00F02BFC"/>
    <w:rsid w:val="00F0571F"/>
    <w:rsid w:val="00F35618"/>
    <w:rsid w:val="00F435B3"/>
    <w:rsid w:val="00F7638E"/>
    <w:rsid w:val="00FA66B8"/>
    <w:rsid w:val="00FB6657"/>
    <w:rsid w:val="00FD07CF"/>
    <w:rsid w:val="00FD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E512"/>
  <w15:chartTrackingRefBased/>
  <w15:docId w15:val="{CC2D061E-2316-492F-AAC5-5E0489B5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CE5"/>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51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CE5"/>
    <w:rPr>
      <w:rFonts w:eastAsiaTheme="majorEastAsia" w:cstheme="majorBidi"/>
      <w:color w:val="272727" w:themeColor="text1" w:themeTint="D8"/>
    </w:rPr>
  </w:style>
  <w:style w:type="paragraph" w:styleId="Title">
    <w:name w:val="Title"/>
    <w:basedOn w:val="Normal"/>
    <w:next w:val="Normal"/>
    <w:link w:val="TitleChar"/>
    <w:uiPriority w:val="10"/>
    <w:qFormat/>
    <w:rsid w:val="00851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CE5"/>
    <w:pPr>
      <w:spacing w:before="160"/>
      <w:jc w:val="center"/>
    </w:pPr>
    <w:rPr>
      <w:i/>
      <w:iCs/>
      <w:color w:val="404040" w:themeColor="text1" w:themeTint="BF"/>
    </w:rPr>
  </w:style>
  <w:style w:type="character" w:customStyle="1" w:styleId="QuoteChar">
    <w:name w:val="Quote Char"/>
    <w:basedOn w:val="DefaultParagraphFont"/>
    <w:link w:val="Quote"/>
    <w:uiPriority w:val="29"/>
    <w:rsid w:val="00851CE5"/>
    <w:rPr>
      <w:i/>
      <w:iCs/>
      <w:color w:val="404040" w:themeColor="text1" w:themeTint="BF"/>
    </w:rPr>
  </w:style>
  <w:style w:type="paragraph" w:styleId="ListParagraph">
    <w:name w:val="List Paragraph"/>
    <w:basedOn w:val="Normal"/>
    <w:uiPriority w:val="34"/>
    <w:qFormat/>
    <w:rsid w:val="00851CE5"/>
    <w:pPr>
      <w:ind w:left="720"/>
      <w:contextualSpacing/>
    </w:pPr>
  </w:style>
  <w:style w:type="character" w:styleId="IntenseEmphasis">
    <w:name w:val="Intense Emphasis"/>
    <w:basedOn w:val="DefaultParagraphFont"/>
    <w:uiPriority w:val="21"/>
    <w:qFormat/>
    <w:rsid w:val="00851CE5"/>
    <w:rPr>
      <w:i/>
      <w:iCs/>
      <w:color w:val="0F4761" w:themeColor="accent1" w:themeShade="BF"/>
    </w:rPr>
  </w:style>
  <w:style w:type="paragraph" w:styleId="IntenseQuote">
    <w:name w:val="Intense Quote"/>
    <w:basedOn w:val="Normal"/>
    <w:next w:val="Normal"/>
    <w:link w:val="IntenseQuoteChar"/>
    <w:uiPriority w:val="30"/>
    <w:qFormat/>
    <w:rsid w:val="00851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CE5"/>
    <w:rPr>
      <w:i/>
      <w:iCs/>
      <w:color w:val="0F4761" w:themeColor="accent1" w:themeShade="BF"/>
    </w:rPr>
  </w:style>
  <w:style w:type="character" w:styleId="IntenseReference">
    <w:name w:val="Intense Reference"/>
    <w:basedOn w:val="DefaultParagraphFont"/>
    <w:uiPriority w:val="32"/>
    <w:qFormat/>
    <w:rsid w:val="00851CE5"/>
    <w:rPr>
      <w:b/>
      <w:bCs/>
      <w:smallCaps/>
      <w:color w:val="0F4761" w:themeColor="accent1" w:themeShade="BF"/>
      <w:spacing w:val="5"/>
    </w:rPr>
  </w:style>
  <w:style w:type="paragraph" w:styleId="BalloonText">
    <w:name w:val="Balloon Text"/>
    <w:basedOn w:val="Normal"/>
    <w:link w:val="BalloonTextChar"/>
    <w:uiPriority w:val="99"/>
    <w:semiHidden/>
    <w:unhideWhenUsed/>
    <w:rsid w:val="008B0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425"/>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8B0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25"/>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8B0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25"/>
    <w:rPr>
      <w:rFonts w:ascii="Calibri" w:eastAsia="Times New Roman" w:hAnsi="Calibri" w:cs="Times New Roman"/>
      <w:kern w:val="0"/>
      <w:sz w:val="22"/>
      <w:szCs w:val="22"/>
      <w14:ligatures w14:val="none"/>
    </w:rPr>
  </w:style>
  <w:style w:type="paragraph" w:customStyle="1" w:styleId="Default">
    <w:name w:val="Default"/>
    <w:rsid w:val="008B0425"/>
    <w:pPr>
      <w:widowControl w:val="0"/>
      <w:autoSpaceDE w:val="0"/>
      <w:autoSpaceDN w:val="0"/>
      <w:adjustRightInd w:val="0"/>
      <w:spacing w:after="0" w:line="240" w:lineRule="auto"/>
    </w:pPr>
    <w:rPr>
      <w:rFonts w:ascii="WFQNHD+CenturyGothic-Bold" w:eastAsiaTheme="minorEastAsia" w:hAnsi="WFQNHD+CenturyGothic-Bold" w:cs="WFQNHD+CenturyGothic-Bold"/>
      <w:color w:val="000000"/>
      <w:kern w:val="0"/>
      <w14:ligatures w14:val="none"/>
    </w:rPr>
  </w:style>
  <w:style w:type="paragraph" w:customStyle="1" w:styleId="CM132">
    <w:name w:val="CM132"/>
    <w:basedOn w:val="Default"/>
    <w:next w:val="Default"/>
    <w:uiPriority w:val="99"/>
    <w:rsid w:val="008B0425"/>
    <w:rPr>
      <w:rFonts w:cstheme="minorBidi"/>
      <w:color w:val="auto"/>
    </w:rPr>
  </w:style>
  <w:style w:type="paragraph" w:customStyle="1" w:styleId="CM148">
    <w:name w:val="CM148"/>
    <w:basedOn w:val="Default"/>
    <w:next w:val="Default"/>
    <w:uiPriority w:val="99"/>
    <w:rsid w:val="008B0425"/>
    <w:rPr>
      <w:rFonts w:cstheme="minorBidi"/>
      <w:color w:val="auto"/>
    </w:rPr>
  </w:style>
  <w:style w:type="paragraph" w:customStyle="1" w:styleId="CM73">
    <w:name w:val="CM73"/>
    <w:basedOn w:val="Default"/>
    <w:next w:val="Default"/>
    <w:uiPriority w:val="99"/>
    <w:rsid w:val="008B0425"/>
    <w:rPr>
      <w:rFonts w:cstheme="minorBidi"/>
      <w:color w:val="auto"/>
    </w:rPr>
  </w:style>
  <w:style w:type="paragraph" w:styleId="Caption">
    <w:name w:val="caption"/>
    <w:basedOn w:val="Normal"/>
    <w:next w:val="Normal"/>
    <w:uiPriority w:val="35"/>
    <w:unhideWhenUsed/>
    <w:qFormat/>
    <w:rsid w:val="008B0425"/>
    <w:pPr>
      <w:spacing w:line="240" w:lineRule="auto"/>
    </w:pPr>
    <w:rPr>
      <w:b/>
      <w:bCs/>
      <w:color w:val="156082" w:themeColor="accent1"/>
      <w:sz w:val="18"/>
      <w:szCs w:val="18"/>
    </w:rPr>
  </w:style>
  <w:style w:type="paragraph" w:styleId="NormalWeb">
    <w:name w:val="Normal (Web)"/>
    <w:basedOn w:val="Normal"/>
    <w:uiPriority w:val="99"/>
    <w:semiHidden/>
    <w:unhideWhenUsed/>
    <w:rsid w:val="008B0425"/>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6478</Words>
  <Characters>36928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Mellgren</dc:creator>
  <cp:keywords/>
  <dc:description/>
  <cp:lastModifiedBy>Treena Parish</cp:lastModifiedBy>
  <cp:revision>168</cp:revision>
  <dcterms:created xsi:type="dcterms:W3CDTF">2025-07-18T15:24:00Z</dcterms:created>
  <dcterms:modified xsi:type="dcterms:W3CDTF">2026-01-07T15:40:00Z</dcterms:modified>
</cp:coreProperties>
</file>